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971F5" w:rsidRPr="004D0386" w:rsidRDefault="007971F5" w:rsidP="00E9556C">
      <w:pPr>
        <w:spacing w:line="360" w:lineRule="auto"/>
        <w:jc w:val="right"/>
        <w:rPr>
          <w:rFonts w:ascii="Sylfaen" w:hAnsi="Sylfaen"/>
        </w:rPr>
      </w:pPr>
      <w:r w:rsidRPr="004D0386">
        <w:rPr>
          <w:rFonts w:ascii="Sylfaen" w:hAnsi="Sylfaen"/>
          <w:noProof/>
        </w:rPr>
        <w:drawing>
          <wp:inline distT="0" distB="0" distL="0" distR="0" wp14:anchorId="4F2BDF8B" wp14:editId="612BC8F0">
            <wp:extent cx="1913890" cy="840105"/>
            <wp:effectExtent l="19050" t="19050" r="10160" b="171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srcRect/>
                    <a:stretch>
                      <a:fillRect/>
                    </a:stretch>
                  </pic:blipFill>
                  <pic:spPr bwMode="auto">
                    <a:xfrm>
                      <a:off x="0" y="0"/>
                      <a:ext cx="1913890" cy="840105"/>
                    </a:xfrm>
                    <a:prstGeom prst="rect">
                      <a:avLst/>
                    </a:prstGeom>
                    <a:noFill/>
                    <a:ln w="3175" cmpd="sng">
                      <a:solidFill>
                        <a:srgbClr val="000000"/>
                      </a:solidFill>
                      <a:miter lim="800000"/>
                      <a:headEnd/>
                      <a:tailEnd/>
                    </a:ln>
                    <a:effectLst/>
                  </pic:spPr>
                </pic:pic>
              </a:graphicData>
            </a:graphic>
          </wp:inline>
        </w:drawing>
      </w:r>
    </w:p>
    <w:p w:rsidR="003500DA" w:rsidRDefault="003500DA" w:rsidP="00E9556C">
      <w:pPr>
        <w:spacing w:line="360" w:lineRule="auto"/>
        <w:jc w:val="center"/>
        <w:rPr>
          <w:rFonts w:ascii="Sylfaen" w:hAnsi="Sylfaen" w:cs="Times Armenian"/>
          <w:b/>
          <w:bCs/>
          <w:color w:val="000000"/>
          <w:sz w:val="28"/>
        </w:rPr>
      </w:pPr>
    </w:p>
    <w:p w:rsidR="003500DA" w:rsidRPr="004D0386" w:rsidRDefault="003500DA" w:rsidP="003500DA">
      <w:pPr>
        <w:spacing w:line="360" w:lineRule="auto"/>
        <w:jc w:val="center"/>
        <w:rPr>
          <w:rFonts w:ascii="Sylfaen" w:hAnsi="Sylfaen" w:cs="Times Armenian"/>
          <w:b/>
          <w:bCs/>
          <w:color w:val="000000"/>
          <w:sz w:val="28"/>
        </w:rPr>
      </w:pPr>
      <w:r>
        <w:rPr>
          <w:rFonts w:ascii="Sylfaen" w:hAnsi="Sylfaen" w:cs="Times Armenian"/>
          <w:b/>
          <w:bCs/>
          <w:color w:val="000000"/>
          <w:sz w:val="28"/>
        </w:rPr>
        <w:t>՛՛ARMENIA</w:t>
      </w:r>
      <w:r w:rsidRPr="004D0386">
        <w:rPr>
          <w:rFonts w:ascii="Sylfaen" w:hAnsi="Sylfaen" w:cs="Times Armenian"/>
          <w:b/>
          <w:bCs/>
          <w:color w:val="000000"/>
          <w:sz w:val="28"/>
        </w:rPr>
        <w:t xml:space="preserve">՛՛ </w:t>
      </w:r>
      <w:r>
        <w:rPr>
          <w:rFonts w:ascii="Sylfaen" w:hAnsi="Sylfaen" w:cs="Times Armenian"/>
          <w:b/>
          <w:bCs/>
          <w:color w:val="000000"/>
          <w:sz w:val="28"/>
        </w:rPr>
        <w:t>INTERNATIONAL AIRPORTS</w:t>
      </w:r>
      <w:r w:rsidRPr="004D0386">
        <w:rPr>
          <w:rFonts w:ascii="Sylfaen" w:hAnsi="Sylfaen" w:cs="Times Armenian"/>
          <w:b/>
          <w:bCs/>
          <w:color w:val="000000"/>
          <w:sz w:val="28"/>
        </w:rPr>
        <w:t xml:space="preserve">՛՛ </w:t>
      </w:r>
      <w:r>
        <w:rPr>
          <w:rFonts w:ascii="Sylfaen" w:hAnsi="Sylfaen" w:cs="Times Armenian"/>
          <w:b/>
          <w:bCs/>
          <w:color w:val="000000"/>
          <w:sz w:val="28"/>
        </w:rPr>
        <w:t>CJSC</w:t>
      </w:r>
    </w:p>
    <w:p w:rsidR="003500DA" w:rsidRPr="004D0386" w:rsidRDefault="003500DA" w:rsidP="003500DA">
      <w:pPr>
        <w:spacing w:line="360" w:lineRule="auto"/>
        <w:jc w:val="center"/>
        <w:rPr>
          <w:rFonts w:ascii="Sylfaen" w:hAnsi="Sylfaen" w:cs="Times Armenian"/>
          <w:b/>
          <w:bCs/>
          <w:color w:val="000000"/>
          <w:sz w:val="28"/>
        </w:rPr>
      </w:pPr>
      <w:r>
        <w:rPr>
          <w:rFonts w:ascii="Sylfaen" w:hAnsi="Sylfaen" w:cs="Times Armenian"/>
          <w:b/>
          <w:bCs/>
          <w:color w:val="000000"/>
          <w:sz w:val="28"/>
        </w:rPr>
        <w:t>MAINTENANCE</w:t>
      </w:r>
    </w:p>
    <w:p w:rsidR="007971F5" w:rsidRPr="004D0386" w:rsidRDefault="007971F5" w:rsidP="00E9556C">
      <w:pPr>
        <w:spacing w:line="360" w:lineRule="auto"/>
        <w:jc w:val="center"/>
        <w:rPr>
          <w:rFonts w:ascii="Sylfaen" w:hAnsi="Sylfaen"/>
          <w:b/>
        </w:rPr>
      </w:pPr>
    </w:p>
    <w:p w:rsidR="0049442D" w:rsidRPr="004D0386" w:rsidRDefault="0049442D" w:rsidP="00E9556C">
      <w:pPr>
        <w:spacing w:line="360" w:lineRule="auto"/>
        <w:jc w:val="center"/>
        <w:rPr>
          <w:rFonts w:ascii="Sylfaen" w:hAnsi="Sylfaen" w:cs="Sylfaen"/>
          <w:b/>
          <w:lang w:val="hy-AM"/>
        </w:rPr>
      </w:pPr>
    </w:p>
    <w:p w:rsidR="0049442D" w:rsidRPr="004D0386" w:rsidRDefault="0049442D" w:rsidP="00E9556C">
      <w:pPr>
        <w:spacing w:line="360" w:lineRule="auto"/>
        <w:jc w:val="center"/>
        <w:rPr>
          <w:rFonts w:ascii="Sylfaen" w:hAnsi="Sylfaen" w:cs="Sylfaen"/>
          <w:b/>
          <w:lang w:val="hy-AM"/>
        </w:rPr>
      </w:pPr>
    </w:p>
    <w:p w:rsidR="003500DA" w:rsidRPr="001B1460" w:rsidRDefault="003500DA" w:rsidP="003500DA">
      <w:pPr>
        <w:spacing w:line="360" w:lineRule="auto"/>
        <w:jc w:val="center"/>
        <w:rPr>
          <w:rFonts w:ascii="Sylfaen" w:hAnsi="Sylfaen" w:cs="Sylfaen"/>
          <w:b/>
          <w:sz w:val="36"/>
          <w:u w:val="single"/>
        </w:rPr>
      </w:pPr>
      <w:r>
        <w:rPr>
          <w:rFonts w:ascii="Sylfaen" w:hAnsi="Sylfaen" w:cs="Sylfaen"/>
          <w:b/>
          <w:sz w:val="36"/>
          <w:u w:val="single"/>
        </w:rPr>
        <w:t>DESCRIPTION</w:t>
      </w:r>
    </w:p>
    <w:p w:rsidR="003500DA" w:rsidRPr="001B1460" w:rsidRDefault="003500DA" w:rsidP="003500DA">
      <w:pPr>
        <w:spacing w:line="360" w:lineRule="auto"/>
        <w:jc w:val="center"/>
        <w:rPr>
          <w:rFonts w:ascii="Sylfaen" w:hAnsi="Sylfaen"/>
        </w:rPr>
      </w:pPr>
      <w:r w:rsidRPr="004D0386">
        <w:rPr>
          <w:rFonts w:ascii="Sylfaen" w:hAnsi="Sylfaen"/>
          <w:lang w:val="hy-AM"/>
        </w:rPr>
        <w:t>"</w:t>
      </w:r>
      <w:proofErr w:type="spellStart"/>
      <w:r>
        <w:rPr>
          <w:rFonts w:ascii="Sylfaen" w:hAnsi="Sylfaen"/>
        </w:rPr>
        <w:t>Zvartnots</w:t>
      </w:r>
      <w:proofErr w:type="spellEnd"/>
      <w:r w:rsidRPr="004D0386">
        <w:rPr>
          <w:rFonts w:ascii="Sylfaen" w:hAnsi="Sylfaen"/>
          <w:lang w:val="hy-AM"/>
        </w:rPr>
        <w:t xml:space="preserve">" </w:t>
      </w:r>
      <w:r>
        <w:rPr>
          <w:rFonts w:ascii="Sylfaen" w:hAnsi="Sylfaen"/>
        </w:rPr>
        <w:t>airport</w:t>
      </w:r>
    </w:p>
    <w:p w:rsidR="0049442D" w:rsidRPr="003500DA" w:rsidRDefault="003500DA" w:rsidP="00E9556C">
      <w:pPr>
        <w:spacing w:line="360" w:lineRule="auto"/>
        <w:jc w:val="center"/>
        <w:rPr>
          <w:rFonts w:ascii="Sylfaen" w:hAnsi="Sylfaen"/>
        </w:rPr>
      </w:pPr>
      <w:r>
        <w:rPr>
          <w:rFonts w:ascii="Sylfaen" w:hAnsi="Sylfaen"/>
        </w:rPr>
        <w:t>TWY</w:t>
      </w:r>
      <w:r w:rsidR="0049442D" w:rsidRPr="004D0386">
        <w:rPr>
          <w:rFonts w:ascii="Sylfaen" w:hAnsi="Sylfaen"/>
          <w:lang w:val="hy-AM"/>
        </w:rPr>
        <w:t xml:space="preserve"> ՛՛</w:t>
      </w:r>
      <w:r w:rsidR="002100C5" w:rsidRPr="00645150">
        <w:rPr>
          <w:rFonts w:ascii="Sylfaen" w:hAnsi="Sylfaen"/>
          <w:lang w:val="hy-AM"/>
        </w:rPr>
        <w:t>B</w:t>
      </w:r>
      <w:r w:rsidR="0049442D" w:rsidRPr="004D0386">
        <w:rPr>
          <w:rFonts w:ascii="Sylfaen" w:hAnsi="Sylfaen"/>
          <w:lang w:val="hy-AM"/>
        </w:rPr>
        <w:t>՛՛</w:t>
      </w:r>
      <w:r>
        <w:rPr>
          <w:rFonts w:ascii="Sylfaen" w:hAnsi="Sylfaen"/>
          <w:lang w:val="hy-AM"/>
        </w:rPr>
        <w:t>-</w:t>
      </w:r>
      <w:r w:rsidR="00E05B26" w:rsidRPr="00645150">
        <w:rPr>
          <w:rFonts w:ascii="Sylfaen" w:hAnsi="Sylfaen"/>
          <w:lang w:val="hy-AM"/>
        </w:rPr>
        <w:t xml:space="preserve"> </w:t>
      </w:r>
      <w:r w:rsidRPr="003500DA">
        <w:rPr>
          <w:rFonts w:ascii="Sylfaen" w:hAnsi="Sylfaen"/>
        </w:rPr>
        <w:t>phase I</w:t>
      </w:r>
      <w:r>
        <w:rPr>
          <w:rFonts w:ascii="Sylfaen" w:hAnsi="Sylfaen"/>
        </w:rPr>
        <w:t>,</w:t>
      </w:r>
      <w:r w:rsidR="0049442D" w:rsidRPr="004D0386">
        <w:rPr>
          <w:rFonts w:ascii="Sylfaen" w:hAnsi="Sylfaen"/>
          <w:lang w:val="hy-AM"/>
        </w:rPr>
        <w:t xml:space="preserve"> </w:t>
      </w:r>
      <w:r>
        <w:rPr>
          <w:rFonts w:ascii="Sylfaen" w:hAnsi="Sylfaen"/>
        </w:rPr>
        <w:t>Pavement repairing works</w:t>
      </w:r>
    </w:p>
    <w:p w:rsidR="007971F5" w:rsidRPr="004D0386" w:rsidRDefault="007971F5" w:rsidP="00E9556C">
      <w:pPr>
        <w:spacing w:line="360" w:lineRule="auto"/>
        <w:jc w:val="center"/>
        <w:rPr>
          <w:rFonts w:ascii="Sylfaen" w:hAnsi="Sylfaen"/>
          <w:lang w:val="hy-AM"/>
        </w:rPr>
      </w:pPr>
    </w:p>
    <w:p w:rsidR="007971F5" w:rsidRPr="004D0386" w:rsidRDefault="007971F5" w:rsidP="00E9556C">
      <w:pPr>
        <w:spacing w:line="360" w:lineRule="auto"/>
        <w:jc w:val="center"/>
        <w:rPr>
          <w:rFonts w:ascii="Sylfaen" w:hAnsi="Sylfaen"/>
          <w:lang w:val="hy-AM"/>
        </w:rPr>
      </w:pPr>
    </w:p>
    <w:p w:rsidR="007971F5" w:rsidRPr="004D0386" w:rsidRDefault="007971F5" w:rsidP="00E9556C">
      <w:pPr>
        <w:spacing w:line="360" w:lineRule="auto"/>
        <w:jc w:val="center"/>
        <w:rPr>
          <w:rFonts w:ascii="Sylfaen" w:hAnsi="Sylfaen"/>
          <w:lang w:val="hy-AM"/>
        </w:rPr>
      </w:pPr>
    </w:p>
    <w:p w:rsidR="007971F5" w:rsidRPr="004D0386" w:rsidRDefault="007971F5" w:rsidP="00E9556C">
      <w:pPr>
        <w:spacing w:line="360" w:lineRule="auto"/>
        <w:jc w:val="center"/>
        <w:rPr>
          <w:rFonts w:ascii="Sylfaen" w:hAnsi="Sylfaen"/>
          <w:lang w:val="hy-AM"/>
        </w:rPr>
      </w:pPr>
    </w:p>
    <w:p w:rsidR="007971F5" w:rsidRDefault="007971F5" w:rsidP="00E9556C">
      <w:pPr>
        <w:spacing w:line="360" w:lineRule="auto"/>
        <w:jc w:val="center"/>
        <w:rPr>
          <w:rFonts w:ascii="Sylfaen" w:hAnsi="Sylfaen"/>
          <w:lang w:val="hy-AM"/>
        </w:rPr>
      </w:pPr>
    </w:p>
    <w:p w:rsidR="004D0386" w:rsidRDefault="004D0386" w:rsidP="00E9556C">
      <w:pPr>
        <w:spacing w:line="360" w:lineRule="auto"/>
        <w:jc w:val="center"/>
        <w:rPr>
          <w:rFonts w:ascii="Sylfaen" w:hAnsi="Sylfaen"/>
          <w:lang w:val="hy-AM"/>
        </w:rPr>
      </w:pPr>
    </w:p>
    <w:p w:rsidR="004D0386" w:rsidRDefault="004D0386" w:rsidP="00E9556C">
      <w:pPr>
        <w:spacing w:line="360" w:lineRule="auto"/>
        <w:jc w:val="center"/>
        <w:rPr>
          <w:rFonts w:ascii="Sylfaen" w:hAnsi="Sylfaen"/>
          <w:lang w:val="hy-AM"/>
        </w:rPr>
      </w:pPr>
    </w:p>
    <w:p w:rsidR="004D0386" w:rsidRPr="004D0386" w:rsidRDefault="004D0386" w:rsidP="00E9556C">
      <w:pPr>
        <w:spacing w:line="360" w:lineRule="auto"/>
        <w:jc w:val="center"/>
        <w:rPr>
          <w:rFonts w:ascii="Sylfaen" w:hAnsi="Sylfaen"/>
          <w:lang w:val="hy-AM"/>
        </w:rPr>
      </w:pPr>
    </w:p>
    <w:p w:rsidR="003500DA" w:rsidRPr="003500DA" w:rsidRDefault="003500DA" w:rsidP="003500DA">
      <w:pPr>
        <w:spacing w:line="360" w:lineRule="auto"/>
        <w:jc w:val="center"/>
        <w:rPr>
          <w:rFonts w:ascii="Sylfaen" w:hAnsi="Sylfaen"/>
          <w:b/>
        </w:rPr>
      </w:pPr>
      <w:r>
        <w:rPr>
          <w:rFonts w:ascii="Sylfaen" w:hAnsi="Sylfaen"/>
          <w:b/>
        </w:rPr>
        <w:t>YEREVAN</w:t>
      </w:r>
    </w:p>
    <w:p w:rsidR="007971F5" w:rsidRPr="003500DA" w:rsidRDefault="007971F5" w:rsidP="003500DA">
      <w:pPr>
        <w:spacing w:line="360" w:lineRule="auto"/>
        <w:jc w:val="center"/>
        <w:rPr>
          <w:rFonts w:ascii="Sylfaen" w:hAnsi="Sylfaen"/>
          <w:b/>
          <w:lang w:val="hy-AM"/>
        </w:rPr>
      </w:pPr>
      <w:r w:rsidRPr="004D0386">
        <w:rPr>
          <w:rFonts w:ascii="Sylfaen" w:hAnsi="Sylfaen"/>
          <w:b/>
          <w:lang w:val="hy-AM"/>
        </w:rPr>
        <w:t>2023թ</w:t>
      </w:r>
      <w:r w:rsidRPr="004D0386">
        <w:rPr>
          <w:rFonts w:ascii="Times New Roman" w:hAnsi="Times New Roman" w:cs="Times New Roman"/>
          <w:b/>
          <w:lang w:val="hy-AM"/>
        </w:rPr>
        <w:t>․</w:t>
      </w:r>
    </w:p>
    <w:p w:rsidR="003500DA" w:rsidRPr="008934FB" w:rsidRDefault="003500DA" w:rsidP="003500DA">
      <w:pPr>
        <w:pStyle w:val="ListParagraph"/>
        <w:numPr>
          <w:ilvl w:val="0"/>
          <w:numId w:val="1"/>
        </w:numPr>
        <w:spacing w:line="360" w:lineRule="auto"/>
        <w:jc w:val="both"/>
        <w:rPr>
          <w:rFonts w:ascii="Sylfaen" w:hAnsi="Sylfaen"/>
          <w:b/>
        </w:rPr>
      </w:pPr>
      <w:r>
        <w:rPr>
          <w:rFonts w:ascii="Sylfaen" w:hAnsi="Sylfaen"/>
          <w:b/>
        </w:rPr>
        <w:lastRenderedPageBreak/>
        <w:t>PLANNED WORKS DESCRIPTION</w:t>
      </w:r>
    </w:p>
    <w:p w:rsidR="007971F5" w:rsidRPr="008934FB" w:rsidRDefault="003500DA" w:rsidP="00E9556C">
      <w:pPr>
        <w:spacing w:line="360" w:lineRule="auto"/>
        <w:ind w:left="360" w:firstLine="360"/>
        <w:jc w:val="both"/>
        <w:rPr>
          <w:rFonts w:ascii="Sylfaen" w:hAnsi="Sylfaen"/>
        </w:rPr>
      </w:pPr>
      <w:r>
        <w:rPr>
          <w:rFonts w:ascii="Sylfaen" w:hAnsi="Sylfaen"/>
        </w:rPr>
        <w:t>TWY</w:t>
      </w:r>
      <w:r w:rsidR="007971F5" w:rsidRPr="008934FB">
        <w:rPr>
          <w:rFonts w:ascii="Sylfaen" w:hAnsi="Sylfaen"/>
          <w:lang w:val="hy-AM"/>
        </w:rPr>
        <w:t xml:space="preserve"> ՛՛</w:t>
      </w:r>
      <w:r w:rsidR="002100C5">
        <w:rPr>
          <w:rFonts w:ascii="Sylfaen" w:hAnsi="Sylfaen"/>
        </w:rPr>
        <w:t>B</w:t>
      </w:r>
      <w:r w:rsidR="007971F5" w:rsidRPr="008934FB">
        <w:rPr>
          <w:rFonts w:ascii="Sylfaen" w:hAnsi="Sylfaen"/>
          <w:lang w:val="hy-AM"/>
        </w:rPr>
        <w:t>՛՛-</w:t>
      </w:r>
      <w:r>
        <w:rPr>
          <w:rFonts w:ascii="Sylfaen" w:hAnsi="Sylfaen"/>
        </w:rPr>
        <w:t>Pavement phase I repairing works include:</w:t>
      </w:r>
    </w:p>
    <w:p w:rsidR="00311658" w:rsidRPr="008934FB" w:rsidRDefault="003500DA" w:rsidP="00E9556C">
      <w:pPr>
        <w:pStyle w:val="ListParagraph"/>
        <w:numPr>
          <w:ilvl w:val="0"/>
          <w:numId w:val="2"/>
        </w:numPr>
        <w:spacing w:line="360" w:lineRule="auto"/>
        <w:jc w:val="both"/>
        <w:rPr>
          <w:rFonts w:ascii="Sylfaen" w:hAnsi="Sylfaen"/>
        </w:rPr>
      </w:pPr>
      <w:r>
        <w:rPr>
          <w:rFonts w:ascii="Sylfaen" w:hAnsi="Sylfaen"/>
        </w:rPr>
        <w:t>In bearing part</w:t>
      </w:r>
    </w:p>
    <w:p w:rsidR="007971F5" w:rsidRPr="008934FB" w:rsidRDefault="003500DA" w:rsidP="00E9556C">
      <w:pPr>
        <w:pStyle w:val="ListParagraph"/>
        <w:numPr>
          <w:ilvl w:val="0"/>
          <w:numId w:val="3"/>
        </w:numPr>
        <w:spacing w:line="360" w:lineRule="auto"/>
        <w:ind w:left="1080"/>
        <w:jc w:val="both"/>
        <w:rPr>
          <w:rFonts w:ascii="Sylfaen" w:hAnsi="Sylfaen"/>
        </w:rPr>
      </w:pPr>
      <w:r>
        <w:rPr>
          <w:rFonts w:ascii="Sylfaen" w:hAnsi="Sylfaen"/>
        </w:rPr>
        <w:t xml:space="preserve">Implementation of </w:t>
      </w:r>
      <w:r w:rsidR="003008C5">
        <w:rPr>
          <w:rFonts w:ascii="Sylfaen" w:hAnsi="Sylfaen"/>
        </w:rPr>
        <w:t xml:space="preserve">asphalt-concrete </w:t>
      </w:r>
      <w:r>
        <w:rPr>
          <w:rFonts w:ascii="Sylfaen" w:hAnsi="Sylfaen"/>
        </w:rPr>
        <w:t xml:space="preserve"> pavement milling due to the project</w:t>
      </w:r>
    </w:p>
    <w:p w:rsidR="003500DA" w:rsidRDefault="003500DA" w:rsidP="003500DA">
      <w:pPr>
        <w:pStyle w:val="ListParagraph"/>
        <w:numPr>
          <w:ilvl w:val="0"/>
          <w:numId w:val="3"/>
        </w:numPr>
        <w:spacing w:line="360" w:lineRule="auto"/>
        <w:ind w:left="1080"/>
        <w:jc w:val="both"/>
        <w:rPr>
          <w:rFonts w:ascii="Sylfaen" w:hAnsi="Sylfaen"/>
        </w:rPr>
      </w:pPr>
      <w:r>
        <w:rPr>
          <w:rFonts w:ascii="Sylfaen" w:hAnsi="Sylfaen"/>
        </w:rPr>
        <w:t>After milling implementation of the huge cracks filling with aerodrome sealant, and geo-grid laying</w:t>
      </w:r>
    </w:p>
    <w:p w:rsidR="003500DA" w:rsidRPr="008934FB" w:rsidRDefault="003500DA" w:rsidP="003500DA">
      <w:pPr>
        <w:pStyle w:val="ListParagraph"/>
        <w:numPr>
          <w:ilvl w:val="0"/>
          <w:numId w:val="3"/>
        </w:numPr>
        <w:spacing w:line="360" w:lineRule="auto"/>
        <w:ind w:left="1080"/>
        <w:jc w:val="both"/>
        <w:rPr>
          <w:rFonts w:ascii="Sylfaen" w:hAnsi="Sylfaen"/>
        </w:rPr>
      </w:pPr>
      <w:r>
        <w:rPr>
          <w:rFonts w:ascii="Sylfaen" w:hAnsi="Sylfaen"/>
        </w:rPr>
        <w:t xml:space="preserve">After milling implementation of </w:t>
      </w:r>
      <w:r w:rsidR="003008C5">
        <w:rPr>
          <w:rFonts w:ascii="Sylfaen" w:hAnsi="Sylfaen"/>
        </w:rPr>
        <w:t xml:space="preserve">asphalt-concrete </w:t>
      </w:r>
      <w:r>
        <w:rPr>
          <w:rFonts w:ascii="Sylfaen" w:hAnsi="Sylfaen"/>
        </w:rPr>
        <w:t xml:space="preserve"> pavement pits repairing</w:t>
      </w:r>
    </w:p>
    <w:p w:rsidR="007971F5" w:rsidRPr="003500DA" w:rsidRDefault="003500DA" w:rsidP="003500DA">
      <w:pPr>
        <w:pStyle w:val="ListParagraph"/>
        <w:numPr>
          <w:ilvl w:val="0"/>
          <w:numId w:val="3"/>
        </w:numPr>
        <w:spacing w:line="360" w:lineRule="auto"/>
        <w:ind w:left="1080"/>
        <w:jc w:val="both"/>
        <w:rPr>
          <w:rFonts w:ascii="Sylfaen" w:hAnsi="Sylfaen"/>
          <w:lang w:val="hy-AM"/>
        </w:rPr>
      </w:pPr>
      <w:r>
        <w:rPr>
          <w:rFonts w:ascii="Sylfaen" w:hAnsi="Sylfaen"/>
        </w:rPr>
        <w:t xml:space="preserve">Implementation of </w:t>
      </w:r>
      <w:r w:rsidR="003008C5">
        <w:rPr>
          <w:rFonts w:ascii="Sylfaen" w:hAnsi="Sylfaen"/>
        </w:rPr>
        <w:t xml:space="preserve">asphalt-concrete </w:t>
      </w:r>
      <w:r>
        <w:rPr>
          <w:rFonts w:ascii="Sylfaen" w:hAnsi="Sylfaen"/>
        </w:rPr>
        <w:t xml:space="preserve"> pavement renovation with 10 cm average thickness</w:t>
      </w:r>
      <w:r>
        <w:rPr>
          <w:rFonts w:ascii="Sylfaen" w:hAnsi="Sylfaen"/>
          <w:lang w:val="hy-AM"/>
        </w:rPr>
        <w:t xml:space="preserve"> </w:t>
      </w:r>
      <w:r>
        <w:rPr>
          <w:rFonts w:ascii="Sylfaen" w:hAnsi="Sylfaen"/>
        </w:rPr>
        <w:t>due to the project</w:t>
      </w:r>
    </w:p>
    <w:p w:rsidR="00311658" w:rsidRPr="008934FB" w:rsidRDefault="00AA0508" w:rsidP="00E9556C">
      <w:pPr>
        <w:pStyle w:val="ListParagraph"/>
        <w:numPr>
          <w:ilvl w:val="0"/>
          <w:numId w:val="2"/>
        </w:numPr>
        <w:spacing w:line="360" w:lineRule="auto"/>
        <w:jc w:val="both"/>
        <w:rPr>
          <w:rFonts w:ascii="Sylfaen" w:hAnsi="Sylfaen"/>
          <w:lang w:val="hy-AM"/>
        </w:rPr>
      </w:pPr>
      <w:r>
        <w:rPr>
          <w:rFonts w:ascii="Sylfaen" w:hAnsi="Sylfaen"/>
        </w:rPr>
        <w:t>In shoulders</w:t>
      </w:r>
    </w:p>
    <w:p w:rsidR="00311658" w:rsidRPr="00606F8E" w:rsidRDefault="00AA0508" w:rsidP="00E9556C">
      <w:pPr>
        <w:pStyle w:val="ListParagraph"/>
        <w:numPr>
          <w:ilvl w:val="0"/>
          <w:numId w:val="3"/>
        </w:numPr>
        <w:spacing w:line="360" w:lineRule="auto"/>
        <w:ind w:left="1080"/>
        <w:jc w:val="both"/>
        <w:rPr>
          <w:rFonts w:ascii="Sylfaen" w:hAnsi="Sylfaen"/>
          <w:lang w:val="hy-AM"/>
        </w:rPr>
      </w:pPr>
      <w:r>
        <w:rPr>
          <w:rFonts w:ascii="Sylfaen" w:hAnsi="Sylfaen"/>
        </w:rPr>
        <w:t>D</w:t>
      </w:r>
      <w:r w:rsidRPr="00AA0508">
        <w:rPr>
          <w:rFonts w:ascii="Sylfaen" w:hAnsi="Sylfaen"/>
        </w:rPr>
        <w:t>e</w:t>
      </w:r>
      <w:r>
        <w:rPr>
          <w:rFonts w:ascii="Sylfaen" w:hAnsi="Sylfaen"/>
        </w:rPr>
        <w:t>molition of the existing cover</w:t>
      </w:r>
      <w:r w:rsidRPr="00AA0508">
        <w:rPr>
          <w:rFonts w:ascii="Sylfaen" w:hAnsi="Sylfaen"/>
        </w:rPr>
        <w:t xml:space="preserve"> and construction of a new one according to the drawing</w:t>
      </w:r>
      <w:r w:rsidR="00AC5C1F">
        <w:rPr>
          <w:rFonts w:ascii="Sylfaen" w:hAnsi="Sylfaen"/>
          <w:lang w:val="hy-AM"/>
        </w:rPr>
        <w:t>;</w:t>
      </w:r>
    </w:p>
    <w:p w:rsidR="00020044" w:rsidRPr="008934FB" w:rsidRDefault="00AA0508" w:rsidP="00E9556C">
      <w:pPr>
        <w:pStyle w:val="ListParagraph"/>
        <w:numPr>
          <w:ilvl w:val="0"/>
          <w:numId w:val="2"/>
        </w:numPr>
        <w:spacing w:line="360" w:lineRule="auto"/>
        <w:jc w:val="both"/>
        <w:rPr>
          <w:rFonts w:ascii="Sylfaen" w:hAnsi="Sylfaen"/>
          <w:lang w:val="hy-AM"/>
        </w:rPr>
      </w:pPr>
      <w:r>
        <w:rPr>
          <w:rFonts w:ascii="Sylfaen" w:hAnsi="Sylfaen"/>
        </w:rPr>
        <w:t>ground elements joints filling works with the correction of slopes</w:t>
      </w:r>
    </w:p>
    <w:p w:rsidR="00020044" w:rsidRPr="00606F8E" w:rsidRDefault="00AA0508" w:rsidP="00E9556C">
      <w:pPr>
        <w:pStyle w:val="ListParagraph"/>
        <w:numPr>
          <w:ilvl w:val="0"/>
          <w:numId w:val="2"/>
        </w:numPr>
        <w:spacing w:line="360" w:lineRule="auto"/>
        <w:jc w:val="both"/>
        <w:rPr>
          <w:rFonts w:ascii="Sylfaen" w:hAnsi="Sylfaen"/>
          <w:lang w:val="hy-AM"/>
        </w:rPr>
      </w:pPr>
      <w:r>
        <w:rPr>
          <w:rFonts w:ascii="Sylfaen" w:hAnsi="Sylfaen"/>
        </w:rPr>
        <w:t>existing lighting system repairing</w:t>
      </w:r>
    </w:p>
    <w:p w:rsidR="00167883" w:rsidRPr="00606F8E" w:rsidRDefault="00AA0508" w:rsidP="00E9556C">
      <w:pPr>
        <w:pStyle w:val="ListParagraph"/>
        <w:numPr>
          <w:ilvl w:val="0"/>
          <w:numId w:val="2"/>
        </w:numPr>
        <w:spacing w:line="360" w:lineRule="auto"/>
        <w:jc w:val="both"/>
        <w:rPr>
          <w:rFonts w:ascii="Sylfaen" w:hAnsi="Sylfaen"/>
          <w:lang w:val="hy-AM"/>
        </w:rPr>
      </w:pPr>
      <w:r w:rsidRPr="00AA0508">
        <w:rPr>
          <w:rFonts w:ascii="Sylfaen" w:hAnsi="Sylfaen"/>
        </w:rPr>
        <w:t xml:space="preserve">implementation of new </w:t>
      </w:r>
      <w:r>
        <w:rPr>
          <w:rFonts w:ascii="Sylfaen" w:hAnsi="Sylfaen"/>
        </w:rPr>
        <w:t>passes</w:t>
      </w:r>
      <w:r w:rsidRPr="00AA0508">
        <w:rPr>
          <w:rFonts w:ascii="Sylfaen" w:hAnsi="Sylfaen"/>
        </w:rPr>
        <w:t xml:space="preserve"> of engineering communications</w:t>
      </w:r>
    </w:p>
    <w:p w:rsidR="00AA0508" w:rsidRDefault="00AA0508" w:rsidP="00AA0508">
      <w:pPr>
        <w:pStyle w:val="ListParagraph"/>
        <w:numPr>
          <w:ilvl w:val="0"/>
          <w:numId w:val="2"/>
        </w:numPr>
        <w:spacing w:line="360" w:lineRule="auto"/>
        <w:jc w:val="both"/>
        <w:rPr>
          <w:rFonts w:ascii="Sylfaen" w:hAnsi="Sylfaen"/>
        </w:rPr>
      </w:pPr>
      <w:r>
        <w:rPr>
          <w:rFonts w:ascii="Sylfaen" w:hAnsi="Sylfaen"/>
        </w:rPr>
        <w:t>marking works implementation</w:t>
      </w:r>
    </w:p>
    <w:p w:rsidR="00AA0508" w:rsidRPr="00AA0508" w:rsidRDefault="00AA0508" w:rsidP="00AA0508">
      <w:pPr>
        <w:pStyle w:val="ListParagraph"/>
        <w:spacing w:line="360" w:lineRule="auto"/>
        <w:jc w:val="both"/>
        <w:rPr>
          <w:rFonts w:ascii="Sylfaen" w:hAnsi="Sylfaen"/>
        </w:rPr>
      </w:pPr>
    </w:p>
    <w:p w:rsidR="00AA0508" w:rsidRPr="001B1460" w:rsidRDefault="00AA0508" w:rsidP="00AA0508">
      <w:pPr>
        <w:pStyle w:val="ListParagraph"/>
        <w:numPr>
          <w:ilvl w:val="0"/>
          <w:numId w:val="1"/>
        </w:numPr>
        <w:spacing w:line="360" w:lineRule="auto"/>
        <w:jc w:val="both"/>
        <w:rPr>
          <w:rFonts w:ascii="Sylfaen" w:hAnsi="Sylfaen"/>
          <w:b/>
        </w:rPr>
      </w:pPr>
      <w:r w:rsidRPr="001B1460">
        <w:rPr>
          <w:rFonts w:ascii="Sylfaen" w:hAnsi="Sylfaen"/>
          <w:b/>
        </w:rPr>
        <w:t>REQUIREMENTS FOR IMPLEMENTATION OF WORKS</w:t>
      </w:r>
    </w:p>
    <w:p w:rsidR="00AA0508" w:rsidRPr="00AA0508" w:rsidRDefault="00AA0508" w:rsidP="00AA0508">
      <w:pPr>
        <w:spacing w:line="360" w:lineRule="auto"/>
        <w:jc w:val="both"/>
        <w:rPr>
          <w:rFonts w:ascii="Sylfaen" w:hAnsi="Sylfaen"/>
          <w:lang w:val="hy-AM"/>
        </w:rPr>
      </w:pPr>
      <w:r w:rsidRPr="00AA0508">
        <w:rPr>
          <w:rFonts w:ascii="Sylfaen" w:hAnsi="Sylfaen"/>
        </w:rPr>
        <w:t>All construction and repair works must be implemented in accordance with the norms of the Republic of Armenia, as specified in the description, safety rules, as w</w:t>
      </w:r>
      <w:r w:rsidR="002B6D7A">
        <w:rPr>
          <w:rFonts w:ascii="Sylfaen" w:hAnsi="Sylfaen"/>
        </w:rPr>
        <w:t>ell as the requirements of CN&amp;</w:t>
      </w:r>
      <w:r w:rsidRPr="00AA0508">
        <w:rPr>
          <w:rFonts w:ascii="Sylfaen" w:hAnsi="Sylfaen"/>
        </w:rPr>
        <w:t>R (Construction norms and rules) 2.05.08-85, ICAO Annex 14, Part 1.</w:t>
      </w:r>
    </w:p>
    <w:p w:rsidR="007E1F22" w:rsidRPr="008934FB" w:rsidRDefault="00AA0508" w:rsidP="00E9556C">
      <w:pPr>
        <w:pStyle w:val="ListParagraph"/>
        <w:numPr>
          <w:ilvl w:val="0"/>
          <w:numId w:val="2"/>
        </w:numPr>
        <w:spacing w:line="360" w:lineRule="auto"/>
        <w:ind w:left="360" w:firstLine="0"/>
        <w:jc w:val="both"/>
        <w:rPr>
          <w:rFonts w:ascii="Sylfaen" w:hAnsi="Sylfaen"/>
          <w:lang w:val="hy-AM"/>
        </w:rPr>
      </w:pPr>
      <w:r w:rsidRPr="00AA0508">
        <w:rPr>
          <w:rFonts w:ascii="Sylfaen" w:hAnsi="Sylfaen"/>
        </w:rPr>
        <w:t>Before starting the works, it is necessary to carry out temporary marking, removing it (</w:t>
      </w:r>
      <w:r>
        <w:rPr>
          <w:rFonts w:ascii="Sylfaen" w:hAnsi="Sylfaen"/>
        </w:rPr>
        <w:t xml:space="preserve">mark </w:t>
      </w:r>
      <w:r w:rsidRPr="00AA0508">
        <w:rPr>
          <w:rFonts w:ascii="Sylfaen" w:hAnsi="Sylfaen"/>
        </w:rPr>
        <w:t>with black paint) after the completion of the works.</w:t>
      </w:r>
    </w:p>
    <w:p w:rsidR="00AA0508" w:rsidRDefault="003008C5" w:rsidP="00AA0508">
      <w:pPr>
        <w:pStyle w:val="ListParagraph"/>
        <w:numPr>
          <w:ilvl w:val="0"/>
          <w:numId w:val="2"/>
        </w:numPr>
        <w:spacing w:line="360" w:lineRule="auto"/>
        <w:ind w:left="360" w:firstLine="0"/>
        <w:jc w:val="both"/>
        <w:rPr>
          <w:rFonts w:ascii="Sylfaen" w:hAnsi="Sylfaen"/>
        </w:rPr>
      </w:pPr>
      <w:r>
        <w:rPr>
          <w:rFonts w:ascii="Sylfaen" w:hAnsi="Sylfaen"/>
        </w:rPr>
        <w:t>A</w:t>
      </w:r>
      <w:r>
        <w:rPr>
          <w:rFonts w:ascii="Sylfaen" w:hAnsi="Sylfaen"/>
        </w:rPr>
        <w:t>sphalt-</w:t>
      </w:r>
      <w:r>
        <w:rPr>
          <w:rFonts w:ascii="Sylfaen" w:hAnsi="Sylfaen"/>
        </w:rPr>
        <w:t>concrete and</w:t>
      </w:r>
      <w:r w:rsidR="00AA0508">
        <w:rPr>
          <w:rFonts w:ascii="Sylfaen" w:hAnsi="Sylfaen"/>
        </w:rPr>
        <w:t xml:space="preserve"> concrete pavements cutting must be done </w:t>
      </w:r>
      <w:r w:rsidR="00AA0508" w:rsidRPr="004E4C2B">
        <w:rPr>
          <w:rFonts w:ascii="Sylfaen" w:hAnsi="Sylfaen"/>
        </w:rPr>
        <w:t>with cutting equipment having a diamond disc</w:t>
      </w:r>
      <w:r w:rsidR="00AA0508">
        <w:rPr>
          <w:rFonts w:ascii="Sylfaen" w:hAnsi="Sylfaen"/>
        </w:rPr>
        <w:t>.</w:t>
      </w:r>
    </w:p>
    <w:p w:rsidR="00AA0508" w:rsidRPr="00AA0508" w:rsidRDefault="00AA0508" w:rsidP="00AA0508">
      <w:pPr>
        <w:pStyle w:val="ListParagraph"/>
        <w:numPr>
          <w:ilvl w:val="0"/>
          <w:numId w:val="2"/>
        </w:numPr>
        <w:spacing w:line="360" w:lineRule="auto"/>
        <w:ind w:left="360" w:firstLine="0"/>
        <w:jc w:val="both"/>
        <w:rPr>
          <w:rFonts w:ascii="Sylfaen" w:hAnsi="Sylfaen"/>
        </w:rPr>
      </w:pPr>
      <w:r w:rsidRPr="009247E0">
        <w:rPr>
          <w:rFonts w:ascii="Sylfaen" w:hAnsi="Sylfaen"/>
        </w:rPr>
        <w:t xml:space="preserve">Implement </w:t>
      </w:r>
      <w:r w:rsidR="003008C5">
        <w:rPr>
          <w:rFonts w:ascii="Sylfaen" w:hAnsi="Sylfaen"/>
        </w:rPr>
        <w:t>asphalt-</w:t>
      </w:r>
      <w:proofErr w:type="gramStart"/>
      <w:r w:rsidR="003008C5">
        <w:rPr>
          <w:rFonts w:ascii="Sylfaen" w:hAnsi="Sylfaen"/>
        </w:rPr>
        <w:t xml:space="preserve">concrete </w:t>
      </w:r>
      <w:r w:rsidRPr="009247E0">
        <w:rPr>
          <w:rFonts w:ascii="Sylfaen" w:hAnsi="Sylfaen"/>
        </w:rPr>
        <w:t xml:space="preserve"> pavement</w:t>
      </w:r>
      <w:proofErr w:type="gramEnd"/>
      <w:r w:rsidRPr="009247E0">
        <w:rPr>
          <w:rFonts w:ascii="Sylfaen" w:hAnsi="Sylfaen"/>
        </w:rPr>
        <w:t xml:space="preserve"> quality milling through the milling machine ensuring the necessary slopes. For ensuring the slopes, it is necessary to provide milling with the help of leveling pegs and copying wire. </w:t>
      </w:r>
      <w:r w:rsidRPr="009247E0">
        <w:rPr>
          <w:rFonts w:ascii="Sylfaen" w:hAnsi="Sylfaen"/>
          <w:lang w:val="hy-AM"/>
        </w:rPr>
        <w:t xml:space="preserve"> </w:t>
      </w:r>
      <w:r w:rsidRPr="009247E0">
        <w:rPr>
          <w:rFonts w:ascii="Sylfaen" w:hAnsi="Sylfaen"/>
        </w:rPr>
        <w:t>The distance between pegs should be no more than 10m</w:t>
      </w:r>
      <w:r>
        <w:rPr>
          <w:rFonts w:ascii="Sylfaen" w:hAnsi="Sylfaen"/>
        </w:rPr>
        <w:t>, in slopes 5m.</w:t>
      </w:r>
      <w:r w:rsidR="003866BE" w:rsidRPr="00AA0508">
        <w:rPr>
          <w:rFonts w:ascii="Sylfaen" w:hAnsi="Sylfaen"/>
          <w:lang w:val="hy-AM"/>
        </w:rPr>
        <w:t xml:space="preserve"> </w:t>
      </w:r>
      <w:r w:rsidRPr="009247E0">
        <w:rPr>
          <w:rFonts w:ascii="Sylfaen" w:hAnsi="Sylfaen"/>
        </w:rPr>
        <w:t>Milling must</w:t>
      </w:r>
      <w:r>
        <w:rPr>
          <w:rFonts w:ascii="Sylfaen" w:hAnsi="Sylfaen"/>
        </w:rPr>
        <w:t xml:space="preserve"> be done by the “NON-STOP</w:t>
      </w:r>
      <w:r w:rsidRPr="009247E0">
        <w:rPr>
          <w:rFonts w:ascii="Sylfaen" w:hAnsi="Sylfaen"/>
        </w:rPr>
        <w:t xml:space="preserve">” </w:t>
      </w:r>
      <w:proofErr w:type="gramStart"/>
      <w:r w:rsidRPr="009247E0">
        <w:rPr>
          <w:rFonts w:ascii="Sylfaen" w:hAnsi="Sylfaen"/>
        </w:rPr>
        <w:t>method</w:t>
      </w:r>
      <w:proofErr w:type="gramEnd"/>
      <w:r w:rsidRPr="009247E0">
        <w:rPr>
          <w:rFonts w:ascii="Sylfaen" w:hAnsi="Sylfaen"/>
        </w:rPr>
        <w:t xml:space="preserve">. The milled </w:t>
      </w:r>
      <w:r w:rsidR="003008C5">
        <w:rPr>
          <w:rFonts w:ascii="Sylfaen" w:hAnsi="Sylfaen"/>
        </w:rPr>
        <w:t>asphalt-</w:t>
      </w:r>
      <w:proofErr w:type="gramStart"/>
      <w:r w:rsidR="003008C5">
        <w:rPr>
          <w:rFonts w:ascii="Sylfaen" w:hAnsi="Sylfaen"/>
        </w:rPr>
        <w:t xml:space="preserve">concrete </w:t>
      </w:r>
      <w:r w:rsidRPr="009247E0">
        <w:rPr>
          <w:rFonts w:ascii="Sylfaen" w:hAnsi="Sylfaen"/>
        </w:rPr>
        <w:t xml:space="preserve"> needs</w:t>
      </w:r>
      <w:proofErr w:type="gramEnd"/>
      <w:r w:rsidRPr="009247E0">
        <w:rPr>
          <w:rFonts w:ascii="Sylfaen" w:hAnsi="Sylfaen"/>
        </w:rPr>
        <w:t xml:space="preserve"> to be transferred to a location designated by the airport</w:t>
      </w:r>
      <w:r>
        <w:rPr>
          <w:rFonts w:ascii="Sylfaen" w:hAnsi="Sylfaen"/>
        </w:rPr>
        <w:t>.</w:t>
      </w:r>
      <w:r w:rsidR="00EE2508" w:rsidRPr="00AA0508">
        <w:rPr>
          <w:rFonts w:ascii="Sylfaen" w:hAnsi="Sylfaen"/>
          <w:lang w:val="hy-AM"/>
        </w:rPr>
        <w:t xml:space="preserve"> </w:t>
      </w:r>
    </w:p>
    <w:p w:rsidR="004F2748" w:rsidRPr="00AA0508" w:rsidRDefault="00AA0508" w:rsidP="00AA0508">
      <w:pPr>
        <w:pStyle w:val="ListParagraph"/>
        <w:spacing w:line="360" w:lineRule="auto"/>
        <w:ind w:left="360"/>
        <w:jc w:val="both"/>
        <w:rPr>
          <w:rFonts w:ascii="Sylfaen" w:hAnsi="Sylfaen"/>
        </w:rPr>
      </w:pPr>
      <w:r w:rsidRPr="00AA0508">
        <w:rPr>
          <w:rFonts w:ascii="Sylfaen" w:hAnsi="Sylfaen"/>
        </w:rPr>
        <w:t>During asphalt concrete milling there appear damaged areas between the layers of existing asphalt concrete, which must be demolished with a milling machine and a compressor.</w:t>
      </w:r>
    </w:p>
    <w:p w:rsidR="00EE2508" w:rsidRPr="008934FB" w:rsidRDefault="00957764" w:rsidP="00E9556C">
      <w:pPr>
        <w:pStyle w:val="ListParagraph"/>
        <w:numPr>
          <w:ilvl w:val="0"/>
          <w:numId w:val="2"/>
        </w:numPr>
        <w:spacing w:line="360" w:lineRule="auto"/>
        <w:ind w:left="360" w:firstLine="0"/>
        <w:jc w:val="both"/>
        <w:rPr>
          <w:rFonts w:ascii="Sylfaen" w:hAnsi="Sylfaen"/>
          <w:lang w:val="hy-AM"/>
        </w:rPr>
      </w:pPr>
      <w:r>
        <w:rPr>
          <w:rFonts w:ascii="Sylfaen" w:hAnsi="Sylfaen"/>
        </w:rPr>
        <w:lastRenderedPageBreak/>
        <w:t>F</w:t>
      </w:r>
      <w:r w:rsidRPr="009247E0">
        <w:rPr>
          <w:rFonts w:ascii="Sylfaen" w:hAnsi="Sylfaen"/>
        </w:rPr>
        <w:t>irst</w:t>
      </w:r>
      <w:r>
        <w:rPr>
          <w:rFonts w:ascii="Sylfaen" w:hAnsi="Sylfaen"/>
        </w:rPr>
        <w:t>, t</w:t>
      </w:r>
      <w:r w:rsidRPr="009247E0">
        <w:rPr>
          <w:rFonts w:ascii="Sylfaen" w:hAnsi="Sylfaen"/>
        </w:rPr>
        <w:t xml:space="preserve">he </w:t>
      </w:r>
      <w:r>
        <w:rPr>
          <w:rFonts w:ascii="Sylfaen" w:hAnsi="Sylfaen"/>
        </w:rPr>
        <w:t>joints</w:t>
      </w:r>
      <w:r w:rsidRPr="009247E0">
        <w:rPr>
          <w:rFonts w:ascii="Sylfaen" w:hAnsi="Sylfaen"/>
        </w:rPr>
        <w:t xml:space="preserve"> and cracks must be cleaned with compressed air</w:t>
      </w:r>
      <w:r w:rsidR="00781516">
        <w:rPr>
          <w:rFonts w:ascii="Sylfaen" w:hAnsi="Sylfaen"/>
        </w:rPr>
        <w:t xml:space="preserve">; </w:t>
      </w:r>
      <w:r w:rsidRPr="009247E0">
        <w:rPr>
          <w:rFonts w:ascii="Sylfaen" w:hAnsi="Sylfaen"/>
        </w:rPr>
        <w:t>then filled with airfield se</w:t>
      </w:r>
      <w:r>
        <w:rPr>
          <w:rFonts w:ascii="Sylfaen" w:hAnsi="Sylfaen"/>
        </w:rPr>
        <w:t>alant with special cracks filling machine</w:t>
      </w:r>
      <w:r>
        <w:rPr>
          <w:rFonts w:ascii="Sylfaen" w:hAnsi="Sylfaen"/>
          <w:lang w:val="hy-AM"/>
        </w:rPr>
        <w:t xml:space="preserve">. </w:t>
      </w:r>
      <w:r>
        <w:rPr>
          <w:rFonts w:ascii="Sylfaen" w:hAnsi="Sylfaen"/>
        </w:rPr>
        <w:t>It is necessary to install Geo-</w:t>
      </w:r>
      <w:r w:rsidR="00781516">
        <w:rPr>
          <w:rFonts w:ascii="Sylfaen" w:hAnsi="Sylfaen"/>
        </w:rPr>
        <w:t>grid with</w:t>
      </w:r>
      <w:r>
        <w:rPr>
          <w:rFonts w:ascii="Sylfaen" w:hAnsi="Sylfaen"/>
        </w:rPr>
        <w:t xml:space="preserve"> 1.5m width and </w:t>
      </w:r>
      <w:proofErr w:type="spellStart"/>
      <w:r>
        <w:rPr>
          <w:rFonts w:ascii="Sylfaen" w:hAnsi="Sylfaen"/>
        </w:rPr>
        <w:t>CNandR</w:t>
      </w:r>
      <w:proofErr w:type="spellEnd"/>
      <w:r w:rsidR="00E11539" w:rsidRPr="008934FB">
        <w:rPr>
          <w:rFonts w:ascii="Sylfaen" w:hAnsi="Sylfaen"/>
          <w:lang w:val="hy-AM"/>
        </w:rPr>
        <w:t xml:space="preserve"> 100/100-40 (Fiberglass geogrid 100-100KN)</w:t>
      </w:r>
      <w:r>
        <w:rPr>
          <w:rFonts w:ascii="Sylfaen" w:hAnsi="Sylfaen"/>
        </w:rPr>
        <w:t xml:space="preserve"> quality and fix it.</w:t>
      </w:r>
      <w:r w:rsidR="00E11539" w:rsidRPr="008934FB">
        <w:rPr>
          <w:rFonts w:ascii="Sylfaen" w:hAnsi="Sylfaen"/>
          <w:lang w:val="hy-AM"/>
        </w:rPr>
        <w:t xml:space="preserve"> </w:t>
      </w:r>
      <w:r w:rsidR="00B85EAD">
        <w:rPr>
          <w:rFonts w:ascii="Sylfaen" w:hAnsi="Sylfaen"/>
        </w:rPr>
        <w:t xml:space="preserve">Fixation steps must be </w:t>
      </w:r>
      <w:r w:rsidR="00E11539" w:rsidRPr="008934FB">
        <w:rPr>
          <w:rFonts w:ascii="Sylfaen" w:hAnsi="Sylfaen"/>
          <w:lang w:val="hy-AM"/>
        </w:rPr>
        <w:t xml:space="preserve">8-10 </w:t>
      </w:r>
      <w:r w:rsidR="006D6BE3">
        <w:rPr>
          <w:rFonts w:ascii="Sylfaen" w:hAnsi="Sylfaen"/>
          <w:lang w:val="hy-AM"/>
        </w:rPr>
        <w:t>fixation/</w:t>
      </w:r>
      <w:r w:rsidR="00E11539" w:rsidRPr="008934FB">
        <w:rPr>
          <w:rFonts w:ascii="Sylfaen" w:hAnsi="Sylfaen"/>
          <w:lang w:val="hy-AM"/>
        </w:rPr>
        <w:t>1</w:t>
      </w:r>
      <w:r w:rsidR="006D6BE3">
        <w:rPr>
          <w:rFonts w:ascii="Sylfaen" w:hAnsi="Sylfaen"/>
          <w:lang w:val="hy-AM"/>
        </w:rPr>
        <w:t>m</w:t>
      </w:r>
      <w:r w:rsidR="00E11539" w:rsidRPr="008934FB">
        <w:rPr>
          <w:rFonts w:ascii="Sylfaen" w:hAnsi="Sylfaen"/>
          <w:lang w:val="hy-AM"/>
        </w:rPr>
        <w:t xml:space="preserve">2: </w:t>
      </w:r>
      <w:r w:rsidR="0072395A">
        <w:rPr>
          <w:rFonts w:ascii="Sylfaen" w:hAnsi="Sylfaen"/>
        </w:rPr>
        <w:t xml:space="preserve">Fixation </w:t>
      </w:r>
      <w:r w:rsidR="0072395A" w:rsidRPr="0072395A">
        <w:rPr>
          <w:rFonts w:ascii="Sylfaen" w:hAnsi="Sylfaen"/>
        </w:rPr>
        <w:t>should be done with concrete nails with special</w:t>
      </w:r>
      <w:r w:rsidR="0072395A">
        <w:rPr>
          <w:rFonts w:ascii="Sylfaen" w:hAnsi="Sylfaen"/>
          <w:lang w:val="hy-AM"/>
        </w:rPr>
        <w:t xml:space="preserve"> screws.</w:t>
      </w:r>
    </w:p>
    <w:p w:rsidR="0095395A" w:rsidRPr="008934FB" w:rsidRDefault="0072395A" w:rsidP="00E9556C">
      <w:pPr>
        <w:pStyle w:val="ListParagraph"/>
        <w:numPr>
          <w:ilvl w:val="0"/>
          <w:numId w:val="2"/>
        </w:numPr>
        <w:spacing w:line="360" w:lineRule="auto"/>
        <w:ind w:left="360" w:firstLine="0"/>
        <w:jc w:val="both"/>
        <w:rPr>
          <w:rFonts w:ascii="Sylfaen" w:hAnsi="Sylfaen"/>
          <w:lang w:val="hy-AM"/>
        </w:rPr>
      </w:pPr>
      <w:r w:rsidRPr="00B116CB">
        <w:rPr>
          <w:rFonts w:ascii="Sylfaen" w:hAnsi="Sylfaen"/>
        </w:rPr>
        <w:t>Before filling the bitumen emulsion, clean the surface from old sealant residues, stones and dust by sweeping with a Bobcat universal mechanism and compressed air. Vacuum cleaners equipped with brushes and a vacuum air drive system can also be used for cleaning works</w:t>
      </w:r>
      <w:r>
        <w:rPr>
          <w:rFonts w:ascii="Sylfaen" w:hAnsi="Sylfaen"/>
        </w:rPr>
        <w:t>;</w:t>
      </w:r>
    </w:p>
    <w:p w:rsidR="0072395A" w:rsidRDefault="0072395A" w:rsidP="0072395A">
      <w:pPr>
        <w:pStyle w:val="ListParagraph"/>
        <w:numPr>
          <w:ilvl w:val="0"/>
          <w:numId w:val="2"/>
        </w:numPr>
        <w:spacing w:line="360" w:lineRule="auto"/>
        <w:ind w:left="360" w:firstLine="0"/>
        <w:jc w:val="both"/>
        <w:rPr>
          <w:rFonts w:ascii="Sylfaen" w:hAnsi="Sylfaen"/>
        </w:rPr>
      </w:pPr>
      <w:r w:rsidRPr="00B116CB">
        <w:rPr>
          <w:rFonts w:ascii="Sylfaen" w:hAnsi="Sylfaen"/>
        </w:rPr>
        <w:t xml:space="preserve">Before filling bitumen emulsion, the surface of the asphalt concrete </w:t>
      </w:r>
      <w:r>
        <w:rPr>
          <w:rFonts w:ascii="Sylfaen" w:hAnsi="Sylfaen"/>
        </w:rPr>
        <w:t>pavement</w:t>
      </w:r>
      <w:r w:rsidRPr="00B116CB">
        <w:rPr>
          <w:rFonts w:ascii="Sylfaen" w:hAnsi="Sylfaen"/>
        </w:rPr>
        <w:t xml:space="preserve"> must be dry and clean. The bitumen emulsion must be heated. Filling of bitumen emulsion with a computer-controlled bitumen spreading machine;</w:t>
      </w:r>
    </w:p>
    <w:p w:rsidR="008341B5" w:rsidRPr="0072395A" w:rsidRDefault="0072395A" w:rsidP="0072395A">
      <w:pPr>
        <w:pStyle w:val="ListParagraph"/>
        <w:numPr>
          <w:ilvl w:val="0"/>
          <w:numId w:val="2"/>
        </w:numPr>
        <w:spacing w:line="360" w:lineRule="auto"/>
        <w:ind w:left="360" w:firstLine="0"/>
        <w:jc w:val="both"/>
        <w:rPr>
          <w:rFonts w:ascii="Sylfaen" w:hAnsi="Sylfaen"/>
        </w:rPr>
      </w:pPr>
      <w:r w:rsidRPr="00B116CB">
        <w:rPr>
          <w:rFonts w:ascii="Sylfaen" w:hAnsi="Sylfaen"/>
        </w:rPr>
        <w:t>Asphalt concrete mix must comply with GOST 9128-2013 A</w:t>
      </w:r>
      <w:r>
        <w:rPr>
          <w:rFonts w:ascii="Sylfaen" w:hAnsi="Sylfaen"/>
        </w:rPr>
        <w:t>-</w:t>
      </w:r>
      <w:r w:rsidRPr="003F11A5">
        <w:rPr>
          <w:rFonts w:ascii="Sylfaen" w:hAnsi="Sylfaen"/>
        </w:rPr>
        <w:t xml:space="preserve"> </w:t>
      </w:r>
      <w:r w:rsidRPr="00B116CB">
        <w:rPr>
          <w:rFonts w:ascii="Sylfaen" w:hAnsi="Sylfaen"/>
        </w:rPr>
        <w:t>type, I</w:t>
      </w:r>
      <w:r>
        <w:rPr>
          <w:rFonts w:ascii="Sylfaen" w:hAnsi="Sylfaen"/>
        </w:rPr>
        <w:t>-</w:t>
      </w:r>
      <w:r w:rsidRPr="003F11A5">
        <w:rPr>
          <w:rFonts w:ascii="Sylfaen" w:hAnsi="Sylfaen"/>
        </w:rPr>
        <w:t xml:space="preserve"> </w:t>
      </w:r>
      <w:r w:rsidRPr="00B116CB">
        <w:rPr>
          <w:rFonts w:ascii="Sylfaen" w:hAnsi="Sylfaen"/>
        </w:rPr>
        <w:t>grade. The temperature of the mixture during spreading should be 140oC-160oC</w:t>
      </w:r>
      <w:r>
        <w:rPr>
          <w:rFonts w:ascii="Sylfaen" w:hAnsi="Sylfaen"/>
        </w:rPr>
        <w:t>.</w:t>
      </w:r>
      <w:r w:rsidR="00366A75" w:rsidRPr="0072395A">
        <w:rPr>
          <w:rFonts w:ascii="Sylfaen" w:hAnsi="Sylfaen"/>
          <w:lang w:val="hy-AM"/>
        </w:rPr>
        <w:t xml:space="preserve"> </w:t>
      </w:r>
      <w:r w:rsidRPr="00B116CB">
        <w:rPr>
          <w:rFonts w:ascii="Sylfaen" w:hAnsi="Sylfaen"/>
        </w:rPr>
        <w:t xml:space="preserve">The surface of the asphalt concrete </w:t>
      </w:r>
      <w:r>
        <w:rPr>
          <w:rFonts w:ascii="Sylfaen" w:hAnsi="Sylfaen"/>
        </w:rPr>
        <w:t>pavement</w:t>
      </w:r>
      <w:r w:rsidRPr="00B116CB">
        <w:rPr>
          <w:rFonts w:ascii="Sylfaen" w:hAnsi="Sylfaen"/>
        </w:rPr>
        <w:t xml:space="preserve"> should be smooth and homogeneous, without uneven areas, provided with the necessary compaction.</w:t>
      </w:r>
      <w:r>
        <w:rPr>
          <w:rFonts w:ascii="Sylfaen" w:hAnsi="Sylfaen"/>
        </w:rPr>
        <w:t xml:space="preserve"> </w:t>
      </w:r>
      <w:r w:rsidRPr="00B116CB">
        <w:rPr>
          <w:rFonts w:ascii="Sylfaen" w:hAnsi="Sylfaen"/>
        </w:rPr>
        <w:t xml:space="preserve">At the end of the asphalt concrete </w:t>
      </w:r>
      <w:r>
        <w:rPr>
          <w:rFonts w:ascii="Sylfaen" w:hAnsi="Sylfaen"/>
        </w:rPr>
        <w:t>pavement</w:t>
      </w:r>
      <w:r w:rsidRPr="00B116CB">
        <w:rPr>
          <w:rFonts w:ascii="Sylfaen" w:hAnsi="Sylfaen"/>
        </w:rPr>
        <w:t xml:space="preserve">, a wooden or metal </w:t>
      </w:r>
      <w:r>
        <w:rPr>
          <w:rFonts w:ascii="Sylfaen" w:hAnsi="Sylfaen"/>
        </w:rPr>
        <w:t>beam</w:t>
      </w:r>
      <w:r w:rsidRPr="00B116CB">
        <w:rPr>
          <w:rFonts w:ascii="Sylfaen" w:hAnsi="Sylfaen"/>
        </w:rPr>
        <w:t xml:space="preserve"> should be installed and fixed in the transverse direction.</w:t>
      </w:r>
      <w:r w:rsidR="00366A75" w:rsidRPr="0072395A">
        <w:rPr>
          <w:rFonts w:ascii="Sylfaen" w:hAnsi="Sylfaen"/>
          <w:lang w:val="hy-AM"/>
        </w:rPr>
        <w:t xml:space="preserve"> </w:t>
      </w:r>
      <w:r>
        <w:rPr>
          <w:rFonts w:ascii="Sylfaen" w:hAnsi="Sylfaen"/>
        </w:rPr>
        <w:t>Compaction</w:t>
      </w:r>
      <w:r w:rsidRPr="00B116CB">
        <w:rPr>
          <w:rFonts w:ascii="Sylfaen" w:hAnsi="Sylfaen"/>
        </w:rPr>
        <w:t xml:space="preserve"> of the spread asphalt concrete layer should be carried out at a temperature of not less than 120oC. At lower temperatures, the implementation of the asphalt concrete layer is not allowed; the asphalt concrete is subject to removal:</w:t>
      </w:r>
      <w:r w:rsidRPr="008934FB">
        <w:rPr>
          <w:rFonts w:ascii="Sylfaen" w:hAnsi="Sylfaen"/>
          <w:lang w:val="hy-AM"/>
        </w:rPr>
        <w:t xml:space="preserve"> </w:t>
      </w:r>
      <w:r>
        <w:rPr>
          <w:rFonts w:ascii="Sylfaen" w:hAnsi="Sylfaen"/>
        </w:rPr>
        <w:t>For the asphalt concrete mix</w:t>
      </w:r>
      <w:r w:rsidRPr="00B116CB">
        <w:rPr>
          <w:rFonts w:ascii="Sylfaen" w:hAnsi="Sylfaen"/>
        </w:rPr>
        <w:t xml:space="preserve"> brought in each shift, it is necessary to submit a laboratory test document that will confirm its compliance with the presented requirements</w:t>
      </w:r>
      <w:r>
        <w:rPr>
          <w:rFonts w:ascii="Sylfaen" w:hAnsi="Sylfaen"/>
        </w:rPr>
        <w:t>.</w:t>
      </w:r>
      <w:r w:rsidR="00366A75" w:rsidRPr="0072395A">
        <w:rPr>
          <w:rFonts w:ascii="Sylfaen" w:hAnsi="Sylfaen"/>
          <w:lang w:val="hy-AM"/>
        </w:rPr>
        <w:t xml:space="preserve"> </w:t>
      </w:r>
    </w:p>
    <w:p w:rsidR="008341B5" w:rsidRDefault="00F60836" w:rsidP="00E9556C">
      <w:pPr>
        <w:pStyle w:val="ListParagraph"/>
        <w:spacing w:line="360" w:lineRule="auto"/>
        <w:ind w:left="360" w:firstLine="360"/>
        <w:jc w:val="both"/>
        <w:rPr>
          <w:rFonts w:ascii="Sylfaen" w:hAnsi="Sylfaen"/>
          <w:lang w:val="hy-AM"/>
        </w:rPr>
      </w:pPr>
      <w:r>
        <w:rPr>
          <w:rFonts w:ascii="Sylfaen" w:hAnsi="Sylfaen"/>
        </w:rPr>
        <w:t xml:space="preserve">The pavement smoothness must </w:t>
      </w:r>
      <w:r w:rsidRPr="00E303B2">
        <w:rPr>
          <w:rFonts w:ascii="Sylfaen" w:hAnsi="Sylfaen"/>
        </w:rPr>
        <w:t>meet the requirements of ICAO Annex 14, Appendix</w:t>
      </w:r>
      <w:r>
        <w:rPr>
          <w:rFonts w:ascii="Sylfaen" w:hAnsi="Sylfaen"/>
        </w:rPr>
        <w:t>-</w:t>
      </w:r>
      <w:r w:rsidRPr="00E303B2">
        <w:rPr>
          <w:rFonts w:ascii="Sylfaen" w:hAnsi="Sylfaen"/>
        </w:rPr>
        <w:t xml:space="preserve"> A, and Clause</w:t>
      </w:r>
      <w:r>
        <w:rPr>
          <w:rFonts w:ascii="Sylfaen" w:hAnsi="Sylfaen"/>
        </w:rPr>
        <w:t xml:space="preserve"> -</w:t>
      </w:r>
      <w:r w:rsidRPr="00E303B2">
        <w:rPr>
          <w:rFonts w:ascii="Sylfaen" w:hAnsi="Sylfaen"/>
        </w:rPr>
        <w:t xml:space="preserve"> 5.</w:t>
      </w:r>
      <w:r w:rsidRPr="008934FB">
        <w:rPr>
          <w:rFonts w:ascii="Sylfaen" w:hAnsi="Sylfaen"/>
          <w:lang w:val="hy-AM"/>
        </w:rPr>
        <w:t xml:space="preserve"> </w:t>
      </w:r>
      <w:r w:rsidRPr="00E303B2">
        <w:rPr>
          <w:rFonts w:ascii="Sylfaen" w:hAnsi="Sylfaen"/>
        </w:rPr>
        <w:t>In order to obtain the maximum quality of laying asphalt concrete layers, the works should be performed with a 4-6 m wide asphalt paver, which is equipped with lighting, a slope and level detection system, and a 2D leveling system.</w:t>
      </w:r>
      <w:r>
        <w:rPr>
          <w:rFonts w:ascii="Sylfaen" w:hAnsi="Sylfaen"/>
        </w:rPr>
        <w:t xml:space="preserve"> </w:t>
      </w:r>
      <w:r w:rsidRPr="008D58C1">
        <w:rPr>
          <w:rFonts w:ascii="Sylfaen" w:hAnsi="Sylfaen"/>
        </w:rPr>
        <w:t xml:space="preserve">In order to secure slopes, it is necessary to provide milling with the help of leveling pegs and copying </w:t>
      </w:r>
      <w:r>
        <w:rPr>
          <w:rFonts w:ascii="Sylfaen" w:hAnsi="Sylfaen"/>
        </w:rPr>
        <w:t>wire</w:t>
      </w:r>
      <w:r w:rsidRPr="008D58C1">
        <w:rPr>
          <w:rFonts w:ascii="Sylfaen" w:hAnsi="Sylfaen"/>
        </w:rPr>
        <w:t xml:space="preserve">. The distance between </w:t>
      </w:r>
      <w:r>
        <w:rPr>
          <w:rFonts w:ascii="Sylfaen" w:hAnsi="Sylfaen"/>
        </w:rPr>
        <w:t>pegs</w:t>
      </w:r>
      <w:r w:rsidRPr="008D58C1">
        <w:rPr>
          <w:rFonts w:ascii="Sylfaen" w:hAnsi="Sylfaen"/>
        </w:rPr>
        <w:t xml:space="preserve"> should be no more than 5m</w:t>
      </w:r>
      <w:r>
        <w:rPr>
          <w:rFonts w:ascii="Sylfaen" w:hAnsi="Sylfaen"/>
        </w:rPr>
        <w:t>.</w:t>
      </w:r>
      <w:r w:rsidR="00F17679">
        <w:rPr>
          <w:rFonts w:ascii="Sylfaen" w:hAnsi="Sylfaen"/>
          <w:lang w:val="hy-AM"/>
        </w:rPr>
        <w:t xml:space="preserve"> </w:t>
      </w:r>
    </w:p>
    <w:p w:rsidR="00F17679" w:rsidRPr="008934FB" w:rsidRDefault="00F17679" w:rsidP="00F17679">
      <w:pPr>
        <w:pStyle w:val="ListParagraph"/>
        <w:spacing w:line="360" w:lineRule="auto"/>
        <w:ind w:left="360" w:firstLine="360"/>
        <w:jc w:val="center"/>
        <w:rPr>
          <w:rFonts w:ascii="Sylfaen" w:hAnsi="Sylfaen"/>
          <w:lang w:val="hy-AM"/>
        </w:rPr>
      </w:pPr>
      <w:r>
        <w:rPr>
          <w:rFonts w:ascii="Sylfaen" w:hAnsi="Sylfaen"/>
          <w:noProof/>
        </w:rPr>
        <w:drawing>
          <wp:inline distT="0" distB="0" distL="0" distR="0" wp14:anchorId="755069ED">
            <wp:extent cx="2524125" cy="180975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24125" cy="1809750"/>
                    </a:xfrm>
                    <a:prstGeom prst="rect">
                      <a:avLst/>
                    </a:prstGeom>
                    <a:noFill/>
                  </pic:spPr>
                </pic:pic>
              </a:graphicData>
            </a:graphic>
          </wp:inline>
        </w:drawing>
      </w:r>
    </w:p>
    <w:p w:rsidR="00366A75" w:rsidRPr="008934FB" w:rsidRDefault="00F60836" w:rsidP="00E9556C">
      <w:pPr>
        <w:pStyle w:val="ListParagraph"/>
        <w:spacing w:line="360" w:lineRule="auto"/>
        <w:ind w:left="360" w:firstLine="360"/>
        <w:jc w:val="both"/>
        <w:rPr>
          <w:rFonts w:ascii="Sylfaen" w:hAnsi="Sylfaen"/>
          <w:lang w:val="hy-AM"/>
        </w:rPr>
      </w:pPr>
      <w:r w:rsidRPr="008D58C1">
        <w:rPr>
          <w:rFonts w:ascii="Sylfaen" w:hAnsi="Sylfaen"/>
        </w:rPr>
        <w:t>For asphalt concrete layer</w:t>
      </w:r>
      <w:r w:rsidRPr="003F11A5">
        <w:rPr>
          <w:rFonts w:ascii="Sylfaen" w:hAnsi="Sylfaen"/>
        </w:rPr>
        <w:t xml:space="preserve"> </w:t>
      </w:r>
      <w:r w:rsidRPr="008D58C1">
        <w:rPr>
          <w:rFonts w:ascii="Sylfaen" w:hAnsi="Sylfaen"/>
        </w:rPr>
        <w:t xml:space="preserve">compaction, should be used the rollers with an oscillating mechanism (off-center vibration) weighing 6-8 and 10-12 tons, and </w:t>
      </w:r>
      <w:r>
        <w:rPr>
          <w:rFonts w:ascii="Sylfaen" w:hAnsi="Sylfaen"/>
        </w:rPr>
        <w:t xml:space="preserve">for </w:t>
      </w:r>
      <w:proofErr w:type="spellStart"/>
      <w:r w:rsidRPr="008D58C1">
        <w:rPr>
          <w:rFonts w:ascii="Sylfaen" w:hAnsi="Sylfaen"/>
        </w:rPr>
        <w:t>pneumo</w:t>
      </w:r>
      <w:proofErr w:type="spellEnd"/>
      <w:r w:rsidRPr="008D58C1">
        <w:rPr>
          <w:rFonts w:ascii="Sylfaen" w:hAnsi="Sylfaen"/>
        </w:rPr>
        <w:t xml:space="preserve"> </w:t>
      </w:r>
      <w:r>
        <w:rPr>
          <w:rFonts w:ascii="Sylfaen" w:hAnsi="Sylfaen"/>
        </w:rPr>
        <w:t xml:space="preserve">- </w:t>
      </w:r>
      <w:r w:rsidRPr="008D58C1">
        <w:rPr>
          <w:rFonts w:ascii="Sylfaen" w:hAnsi="Sylfaen"/>
        </w:rPr>
        <w:t>rollers weighing 20-25 tons</w:t>
      </w:r>
      <w:r>
        <w:rPr>
          <w:rFonts w:ascii="Sylfaen" w:hAnsi="Sylfaen"/>
        </w:rPr>
        <w:t>.</w:t>
      </w:r>
      <w:r w:rsidR="00366A75" w:rsidRPr="008934FB">
        <w:rPr>
          <w:rFonts w:ascii="Sylfaen" w:hAnsi="Sylfaen"/>
          <w:lang w:val="hy-AM"/>
        </w:rPr>
        <w:t xml:space="preserve"> </w:t>
      </w:r>
    </w:p>
    <w:p w:rsidR="00F60836" w:rsidRDefault="00F60836" w:rsidP="00275B29">
      <w:pPr>
        <w:pStyle w:val="ListParagraph"/>
        <w:numPr>
          <w:ilvl w:val="0"/>
          <w:numId w:val="2"/>
        </w:numPr>
        <w:spacing w:line="360" w:lineRule="auto"/>
        <w:jc w:val="both"/>
        <w:rPr>
          <w:rFonts w:ascii="Sylfaen" w:hAnsi="Sylfaen"/>
          <w:lang w:val="hy-AM"/>
        </w:rPr>
      </w:pPr>
      <w:r w:rsidRPr="00BA7FFD">
        <w:rPr>
          <w:rFonts w:ascii="Sylfaen" w:hAnsi="Sylfaen"/>
        </w:rPr>
        <w:lastRenderedPageBreak/>
        <w:t>Asphalt concrete mixture should be modified with polymer additives. For modification, it is necessary to apply additives with the following parameters</w:t>
      </w:r>
      <w:r>
        <w:rPr>
          <w:rFonts w:ascii="Sylfaen" w:hAnsi="Sylfaen"/>
          <w:lang w:val="hy-AM"/>
        </w:rPr>
        <w:t>;</w:t>
      </w:r>
    </w:p>
    <w:p w:rsidR="00F60836" w:rsidRPr="00F60836" w:rsidRDefault="00F60836" w:rsidP="00C74274">
      <w:pPr>
        <w:pStyle w:val="ListParagraph"/>
        <w:numPr>
          <w:ilvl w:val="0"/>
          <w:numId w:val="2"/>
        </w:numPr>
        <w:spacing w:line="360" w:lineRule="auto"/>
        <w:jc w:val="both"/>
        <w:rPr>
          <w:rFonts w:ascii="Sylfaen" w:hAnsi="Sylfaen"/>
          <w:lang w:val="hy-AM"/>
        </w:rPr>
      </w:pPr>
      <w:r w:rsidRPr="00BA7FFD">
        <w:rPr>
          <w:rFonts w:ascii="Sylfaen" w:hAnsi="Sylfaen"/>
        </w:rPr>
        <w:t>increased strength; reduction of cumulative deformations; improvement of the fatigue characteristics of the mix (SUPERPLAST or similar)</w:t>
      </w:r>
    </w:p>
    <w:p w:rsidR="00EB6CFD" w:rsidRDefault="00F60836" w:rsidP="00C74274">
      <w:pPr>
        <w:pStyle w:val="ListParagraph"/>
        <w:numPr>
          <w:ilvl w:val="0"/>
          <w:numId w:val="2"/>
        </w:numPr>
        <w:spacing w:line="360" w:lineRule="auto"/>
        <w:jc w:val="both"/>
        <w:rPr>
          <w:rFonts w:ascii="Sylfaen" w:hAnsi="Sylfaen"/>
          <w:lang w:val="hy-AM"/>
        </w:rPr>
      </w:pPr>
      <w:proofErr w:type="gramStart"/>
      <w:r w:rsidRPr="00FF0207">
        <w:rPr>
          <w:rFonts w:ascii="Sylfaen" w:hAnsi="Sylfaen"/>
        </w:rPr>
        <w:t>increasing</w:t>
      </w:r>
      <w:proofErr w:type="gramEnd"/>
      <w:r w:rsidRPr="00FF0207">
        <w:rPr>
          <w:rFonts w:ascii="Sylfaen" w:hAnsi="Sylfaen"/>
        </w:rPr>
        <w:t xml:space="preserve"> the adhesion of stone materials and bitumen, improving the characteristics of bitumen (ITERLENE IN/400-L or similar).</w:t>
      </w:r>
    </w:p>
    <w:p w:rsidR="0032183F" w:rsidRPr="0032183F" w:rsidRDefault="00F60836" w:rsidP="0032183F">
      <w:pPr>
        <w:spacing w:line="360" w:lineRule="auto"/>
        <w:ind w:left="360" w:firstLine="360"/>
        <w:jc w:val="both"/>
        <w:rPr>
          <w:rFonts w:ascii="Sylfaen" w:hAnsi="Sylfaen"/>
          <w:lang w:val="hy-AM"/>
        </w:rPr>
      </w:pPr>
      <w:r>
        <w:rPr>
          <w:rFonts w:ascii="Sylfaen" w:hAnsi="Sylfaen"/>
        </w:rPr>
        <w:t>D</w:t>
      </w:r>
      <w:r w:rsidRPr="00FF0207">
        <w:rPr>
          <w:rFonts w:ascii="Sylfaen" w:hAnsi="Sylfaen"/>
        </w:rPr>
        <w:t xml:space="preserve">epending on the weather conditions, it is necessary to apply an additive with the following parameters: </w:t>
      </w:r>
    </w:p>
    <w:p w:rsidR="00AB6470" w:rsidRPr="00C74274" w:rsidRDefault="00F60836" w:rsidP="00C74274">
      <w:pPr>
        <w:pStyle w:val="ListParagraph"/>
        <w:numPr>
          <w:ilvl w:val="0"/>
          <w:numId w:val="2"/>
        </w:numPr>
        <w:spacing w:line="360" w:lineRule="auto"/>
        <w:jc w:val="both"/>
        <w:rPr>
          <w:rFonts w:ascii="Sylfaen" w:hAnsi="Sylfaen"/>
          <w:lang w:val="hy-AM"/>
        </w:rPr>
      </w:pPr>
      <w:r w:rsidRPr="00FF0207">
        <w:rPr>
          <w:rFonts w:ascii="Sylfaen" w:hAnsi="Sylfaen"/>
        </w:rPr>
        <w:t xml:space="preserve">Installation and compaction of asphalt concrete mixtures at low temperatures, </w:t>
      </w:r>
      <w:r>
        <w:rPr>
          <w:rFonts w:ascii="Sylfaen" w:hAnsi="Sylfaen"/>
        </w:rPr>
        <w:t xml:space="preserve">and </w:t>
      </w:r>
      <w:r w:rsidRPr="00FF0207">
        <w:rPr>
          <w:rFonts w:ascii="Sylfaen" w:hAnsi="Sylfaen"/>
        </w:rPr>
        <w:t xml:space="preserve">increasing the comfort of </w:t>
      </w:r>
      <w:r>
        <w:rPr>
          <w:rFonts w:ascii="Sylfaen" w:hAnsi="Sylfaen"/>
        </w:rPr>
        <w:t>placing asphalt concrete mix and transporting the mix</w:t>
      </w:r>
      <w:r w:rsidRPr="00FF0207">
        <w:rPr>
          <w:rFonts w:ascii="Sylfaen" w:hAnsi="Sylfaen"/>
        </w:rPr>
        <w:t xml:space="preserve"> over long distances (ITERLOW T or similar) in case of low temperatures</w:t>
      </w:r>
      <w:r>
        <w:rPr>
          <w:rFonts w:ascii="Sylfaen" w:hAnsi="Sylfaen"/>
        </w:rPr>
        <w:t>.</w:t>
      </w:r>
    </w:p>
    <w:p w:rsidR="00917FDF" w:rsidRPr="008934FB" w:rsidRDefault="00F60836" w:rsidP="00E9556C">
      <w:pPr>
        <w:pStyle w:val="ListParagraph"/>
        <w:spacing w:line="360" w:lineRule="auto"/>
        <w:ind w:left="360" w:firstLine="360"/>
        <w:jc w:val="both"/>
        <w:rPr>
          <w:rFonts w:ascii="Sylfaen" w:hAnsi="Sylfaen"/>
          <w:lang w:val="hy-AM"/>
        </w:rPr>
      </w:pPr>
      <w:r w:rsidRPr="00FF0207">
        <w:rPr>
          <w:rFonts w:ascii="Sylfaen" w:hAnsi="Sylfaen"/>
        </w:rPr>
        <w:t>For the modification, plan for equipping the asphalt concrete plant with appropriate equipment</w:t>
      </w:r>
      <w:r>
        <w:rPr>
          <w:rFonts w:ascii="Sylfaen" w:hAnsi="Sylfaen"/>
          <w:lang w:val="hy-AM"/>
        </w:rPr>
        <w:t>.</w:t>
      </w:r>
    </w:p>
    <w:p w:rsidR="00AA23C9" w:rsidRPr="008934FB" w:rsidRDefault="00F60836" w:rsidP="00E9556C">
      <w:pPr>
        <w:pStyle w:val="ListParagraph"/>
        <w:spacing w:line="360" w:lineRule="auto"/>
        <w:ind w:left="360" w:firstLine="360"/>
        <w:jc w:val="both"/>
        <w:rPr>
          <w:rFonts w:ascii="Sylfaen" w:hAnsi="Sylfaen"/>
          <w:lang w:val="hy-AM"/>
        </w:rPr>
      </w:pPr>
      <w:r w:rsidRPr="00FF0207">
        <w:rPr>
          <w:rFonts w:ascii="Sylfaen" w:hAnsi="Sylfaen"/>
        </w:rPr>
        <w:t>The contractor must submit a document for the selection of the asphalt concrete compo</w:t>
      </w:r>
      <w:r>
        <w:rPr>
          <w:rFonts w:ascii="Sylfaen" w:hAnsi="Sylfaen"/>
        </w:rPr>
        <w:t>nents</w:t>
      </w:r>
      <w:r w:rsidRPr="00FF0207">
        <w:rPr>
          <w:rFonts w:ascii="Sylfaen" w:hAnsi="Sylfaen"/>
        </w:rPr>
        <w:t xml:space="preserve"> and agree with the airport's </w:t>
      </w:r>
      <w:r>
        <w:rPr>
          <w:rFonts w:ascii="Sylfaen" w:hAnsi="Sylfaen"/>
        </w:rPr>
        <w:t>Maintenance Department</w:t>
      </w:r>
      <w:r>
        <w:rPr>
          <w:rFonts w:ascii="Sylfaen" w:hAnsi="Sylfaen"/>
          <w:lang w:val="hy-AM"/>
        </w:rPr>
        <w:t>.</w:t>
      </w:r>
      <w:r w:rsidR="00AA23C9" w:rsidRPr="008934FB">
        <w:rPr>
          <w:rFonts w:ascii="Sylfaen" w:hAnsi="Sylfaen"/>
          <w:lang w:val="hy-AM"/>
        </w:rPr>
        <w:t xml:space="preserve"> </w:t>
      </w:r>
    </w:p>
    <w:p w:rsidR="00666192" w:rsidRPr="008934FB" w:rsidRDefault="00F60836" w:rsidP="00E9556C">
      <w:pPr>
        <w:pStyle w:val="ListParagraph"/>
        <w:numPr>
          <w:ilvl w:val="0"/>
          <w:numId w:val="2"/>
        </w:numPr>
        <w:spacing w:line="360" w:lineRule="auto"/>
        <w:ind w:left="360" w:firstLine="0"/>
        <w:jc w:val="both"/>
        <w:rPr>
          <w:rFonts w:ascii="Sylfaen" w:hAnsi="Sylfaen"/>
          <w:lang w:val="hy-AM"/>
        </w:rPr>
      </w:pPr>
      <w:r>
        <w:rPr>
          <w:rFonts w:ascii="Sylfaen" w:hAnsi="Sylfaen"/>
        </w:rPr>
        <w:t>It is necessary to cut the joints</w:t>
      </w:r>
      <w:r w:rsidRPr="008E7CD0">
        <w:rPr>
          <w:rFonts w:ascii="Sylfaen" w:hAnsi="Sylfaen"/>
        </w:rPr>
        <w:t xml:space="preserve"> of the asphalt concrete </w:t>
      </w:r>
      <w:r>
        <w:rPr>
          <w:rFonts w:ascii="Sylfaen" w:hAnsi="Sylfaen"/>
        </w:rPr>
        <w:t>pavement</w:t>
      </w:r>
      <w:r w:rsidRPr="008E7CD0">
        <w:rPr>
          <w:rFonts w:ascii="Sylfaen" w:hAnsi="Sylfaen"/>
        </w:rPr>
        <w:t xml:space="preserve"> in the </w:t>
      </w:r>
      <w:r>
        <w:rPr>
          <w:rFonts w:ascii="Sylfaen" w:hAnsi="Sylfaen"/>
        </w:rPr>
        <w:t>joints filling</w:t>
      </w:r>
      <w:r w:rsidRPr="008E7CD0">
        <w:rPr>
          <w:rFonts w:ascii="Sylfaen" w:hAnsi="Sylfaen"/>
        </w:rPr>
        <w:t xml:space="preserve"> areas with the perimeter of the previous day's </w:t>
      </w:r>
      <w:r>
        <w:rPr>
          <w:rFonts w:ascii="Sylfaen" w:hAnsi="Sylfaen"/>
        </w:rPr>
        <w:t>pavement</w:t>
      </w:r>
      <w:r w:rsidRPr="008E7CD0">
        <w:rPr>
          <w:rFonts w:ascii="Sylfaen" w:hAnsi="Sylfaen"/>
        </w:rPr>
        <w:t xml:space="preserve"> and treat it with bitumen in order to ensure </w:t>
      </w:r>
      <w:r>
        <w:rPr>
          <w:rFonts w:ascii="Sylfaen" w:hAnsi="Sylfaen"/>
        </w:rPr>
        <w:t xml:space="preserve">quality joints filling of </w:t>
      </w:r>
      <w:r w:rsidRPr="008E7CD0">
        <w:rPr>
          <w:rFonts w:ascii="Sylfaen" w:hAnsi="Sylfaen"/>
        </w:rPr>
        <w:t xml:space="preserve">the asphalt concrete </w:t>
      </w:r>
      <w:r>
        <w:rPr>
          <w:rFonts w:ascii="Sylfaen" w:hAnsi="Sylfaen"/>
        </w:rPr>
        <w:t xml:space="preserve">pavements. Project </w:t>
      </w:r>
      <w:r w:rsidRPr="008E7CD0">
        <w:rPr>
          <w:rFonts w:ascii="Sylfaen" w:hAnsi="Sylfaen"/>
        </w:rPr>
        <w:t>marks must not be disturbed at the cutting site</w:t>
      </w:r>
      <w:r>
        <w:rPr>
          <w:rFonts w:ascii="Sylfaen" w:hAnsi="Sylfaen"/>
        </w:rPr>
        <w:t>.</w:t>
      </w:r>
    </w:p>
    <w:p w:rsidR="004F2748" w:rsidRPr="008934FB" w:rsidRDefault="00F60836" w:rsidP="00E9556C">
      <w:pPr>
        <w:pStyle w:val="ListParagraph"/>
        <w:spacing w:line="360" w:lineRule="auto"/>
        <w:ind w:left="360" w:firstLine="360"/>
        <w:jc w:val="both"/>
        <w:rPr>
          <w:rFonts w:ascii="Sylfaen" w:hAnsi="Sylfaen"/>
          <w:lang w:val="hy-AM"/>
        </w:rPr>
      </w:pPr>
      <w:r w:rsidRPr="00C1659B">
        <w:rPr>
          <w:rFonts w:ascii="Sylfaen" w:hAnsi="Sylfaen"/>
        </w:rPr>
        <w:t xml:space="preserve">At the end sections of the new asphalt concrete pavement, carried out during each shift, where the leveling rollers </w:t>
      </w:r>
      <w:r>
        <w:rPr>
          <w:rFonts w:ascii="Sylfaen" w:hAnsi="Sylfaen"/>
        </w:rPr>
        <w:t xml:space="preserve">protrude from the newly laid </w:t>
      </w:r>
      <w:r w:rsidR="003008C5">
        <w:rPr>
          <w:rFonts w:ascii="Sylfaen" w:hAnsi="Sylfaen"/>
        </w:rPr>
        <w:t>asphalt-</w:t>
      </w:r>
      <w:proofErr w:type="gramStart"/>
      <w:r w:rsidR="003008C5">
        <w:rPr>
          <w:rFonts w:ascii="Sylfaen" w:hAnsi="Sylfaen"/>
        </w:rPr>
        <w:t xml:space="preserve">concrete </w:t>
      </w:r>
      <w:r w:rsidRPr="00C1659B">
        <w:rPr>
          <w:rFonts w:ascii="Sylfaen" w:hAnsi="Sylfaen"/>
        </w:rPr>
        <w:t xml:space="preserve"> pavement</w:t>
      </w:r>
      <w:proofErr w:type="gramEnd"/>
      <w:r w:rsidRPr="00C1659B">
        <w:rPr>
          <w:rFonts w:ascii="Sylfaen" w:hAnsi="Sylfaen"/>
        </w:rPr>
        <w:t xml:space="preserve"> onto the milled surface, </w:t>
      </w:r>
      <w:r>
        <w:rPr>
          <w:rFonts w:ascii="Sylfaen" w:hAnsi="Sylfaen"/>
        </w:rPr>
        <w:t xml:space="preserve">the </w:t>
      </w:r>
      <w:r w:rsidRPr="00C1659B">
        <w:rPr>
          <w:rFonts w:ascii="Sylfaen" w:hAnsi="Sylfaen"/>
        </w:rPr>
        <w:t xml:space="preserve">cracks appear </w:t>
      </w:r>
      <w:r>
        <w:rPr>
          <w:rFonts w:ascii="Sylfaen" w:hAnsi="Sylfaen"/>
        </w:rPr>
        <w:t>– that means</w:t>
      </w:r>
      <w:r w:rsidRPr="00C1659B">
        <w:rPr>
          <w:rFonts w:ascii="Sylfaen" w:hAnsi="Sylfaen"/>
        </w:rPr>
        <w:t xml:space="preserve"> temporary slopes</w:t>
      </w:r>
      <w:r>
        <w:rPr>
          <w:rFonts w:ascii="Sylfaen" w:hAnsi="Sylfaen"/>
        </w:rPr>
        <w:t>. The appeared cracks</w:t>
      </w:r>
      <w:r w:rsidRPr="00111495">
        <w:rPr>
          <w:rFonts w:ascii="Sylfaen" w:hAnsi="Sylfaen"/>
        </w:rPr>
        <w:t xml:space="preserve"> should be milled with a width of 1m and a depth of 9cm from that area before cont</w:t>
      </w:r>
      <w:r>
        <w:rPr>
          <w:rFonts w:ascii="Sylfaen" w:hAnsi="Sylfaen"/>
        </w:rPr>
        <w:t xml:space="preserve">inuing the laying of the new </w:t>
      </w:r>
      <w:r w:rsidR="003008C5">
        <w:rPr>
          <w:rFonts w:ascii="Sylfaen" w:hAnsi="Sylfaen"/>
        </w:rPr>
        <w:t>asphalt-</w:t>
      </w:r>
      <w:proofErr w:type="gramStart"/>
      <w:r w:rsidR="003008C5">
        <w:rPr>
          <w:rFonts w:ascii="Sylfaen" w:hAnsi="Sylfaen"/>
        </w:rPr>
        <w:t xml:space="preserve">concrete </w:t>
      </w:r>
      <w:r>
        <w:rPr>
          <w:rFonts w:ascii="Sylfaen" w:hAnsi="Sylfaen"/>
        </w:rPr>
        <w:t xml:space="preserve"> pavement</w:t>
      </w:r>
      <w:proofErr w:type="gramEnd"/>
      <w:r>
        <w:rPr>
          <w:rFonts w:ascii="Sylfaen" w:hAnsi="Sylfaen"/>
        </w:rPr>
        <w:t>.</w:t>
      </w:r>
    </w:p>
    <w:p w:rsidR="002D41F5" w:rsidRDefault="00F60836" w:rsidP="00E9556C">
      <w:pPr>
        <w:pStyle w:val="ListParagraph"/>
        <w:numPr>
          <w:ilvl w:val="0"/>
          <w:numId w:val="2"/>
        </w:numPr>
        <w:spacing w:line="360" w:lineRule="auto"/>
        <w:ind w:left="360" w:firstLine="0"/>
        <w:jc w:val="both"/>
        <w:rPr>
          <w:rFonts w:ascii="Sylfaen" w:hAnsi="Sylfaen"/>
          <w:lang w:val="hy-AM"/>
        </w:rPr>
      </w:pPr>
      <w:r w:rsidRPr="00F60836">
        <w:rPr>
          <w:rFonts w:ascii="Sylfaen" w:hAnsi="Sylfaen"/>
        </w:rPr>
        <w:t>The cement-</w:t>
      </w:r>
      <w:r>
        <w:rPr>
          <w:rFonts w:ascii="Sylfaen" w:hAnsi="Sylfaen"/>
        </w:rPr>
        <w:t>fixed</w:t>
      </w:r>
      <w:r w:rsidRPr="00F60836">
        <w:rPr>
          <w:rFonts w:ascii="Sylfaen" w:hAnsi="Sylfaen"/>
        </w:rPr>
        <w:t xml:space="preserve"> gravel mixture must meet the requirements of GOST 23558-94 (the size of the largest gravel is not more than 40 mm), </w:t>
      </w:r>
      <w:r>
        <w:rPr>
          <w:rFonts w:ascii="Sylfaen" w:hAnsi="Sylfaen"/>
        </w:rPr>
        <w:t xml:space="preserve">must </w:t>
      </w:r>
      <w:r w:rsidRPr="00F60836">
        <w:rPr>
          <w:rFonts w:ascii="Sylfaen" w:hAnsi="Sylfaen"/>
        </w:rPr>
        <w:t>b</w:t>
      </w:r>
      <w:r>
        <w:rPr>
          <w:rFonts w:ascii="Sylfaen" w:hAnsi="Sylfaen"/>
        </w:rPr>
        <w:t>e installed in two layers, each</w:t>
      </w:r>
      <w:r w:rsidRPr="00F60836">
        <w:rPr>
          <w:rFonts w:ascii="Sylfaen" w:hAnsi="Sylfaen"/>
        </w:rPr>
        <w:t xml:space="preserve"> layer with a thickness of no more than 15-20 cm, the cost of cement will be 80 kg/m3. </w:t>
      </w:r>
      <w:r w:rsidR="00AB23B3" w:rsidRPr="00F60836">
        <w:rPr>
          <w:rFonts w:ascii="Sylfaen" w:hAnsi="Sylfaen"/>
        </w:rPr>
        <w:t xml:space="preserve"> </w:t>
      </w:r>
      <w:r>
        <w:rPr>
          <w:rFonts w:ascii="Sylfaen" w:hAnsi="Sylfaen"/>
        </w:rPr>
        <w:t>A polyethylene</w:t>
      </w:r>
      <w:r w:rsidRPr="00F60836">
        <w:rPr>
          <w:rFonts w:ascii="Sylfaen" w:hAnsi="Sylfaen"/>
        </w:rPr>
        <w:t xml:space="preserve"> sheet should be spread over the</w:t>
      </w:r>
      <w:r>
        <w:rPr>
          <w:rFonts w:ascii="Sylfaen" w:hAnsi="Sylfaen"/>
        </w:rPr>
        <w:t xml:space="preserve"> sand before placing the mix</w:t>
      </w:r>
      <w:r w:rsidRPr="00F60836">
        <w:rPr>
          <w:rFonts w:ascii="Sylfaen" w:hAnsi="Sylfaen"/>
        </w:rPr>
        <w:t>.</w:t>
      </w:r>
      <w:r w:rsidR="00AB23B3" w:rsidRPr="008934FB">
        <w:rPr>
          <w:rFonts w:ascii="Sylfaen" w:hAnsi="Sylfaen"/>
          <w:lang w:val="hy-AM"/>
        </w:rPr>
        <w:t xml:space="preserve"> </w:t>
      </w:r>
      <w:r w:rsidR="0094433D" w:rsidRPr="0094433D">
        <w:rPr>
          <w:rFonts w:ascii="Sylfaen" w:hAnsi="Sylfaen"/>
        </w:rPr>
        <w:t>Depending on the</w:t>
      </w:r>
      <w:r w:rsidR="0094433D">
        <w:rPr>
          <w:rFonts w:ascii="Sylfaen" w:hAnsi="Sylfaen"/>
        </w:rPr>
        <w:t xml:space="preserve"> weather conditions, the mix</w:t>
      </w:r>
      <w:r w:rsidR="0094433D" w:rsidRPr="0094433D">
        <w:rPr>
          <w:rFonts w:ascii="Sylfaen" w:hAnsi="Sylfaen"/>
        </w:rPr>
        <w:t xml:space="preserve"> should be treated within 2-4 days.</w:t>
      </w:r>
      <w:r w:rsidR="0094433D">
        <w:rPr>
          <w:rFonts w:ascii="Sylfaen" w:hAnsi="Sylfaen"/>
          <w:lang w:val="hy-AM"/>
        </w:rPr>
        <w:t xml:space="preserve"> </w:t>
      </w:r>
      <w:r w:rsidR="0094433D">
        <w:rPr>
          <w:rFonts w:ascii="Sylfaen" w:hAnsi="Sylfaen"/>
        </w:rPr>
        <w:t xml:space="preserve">Crushed-stone layer must be compacted with rollers, </w:t>
      </w:r>
      <w:r w:rsidR="006B7243">
        <w:rPr>
          <w:rFonts w:ascii="Sylfaen" w:hAnsi="Sylfaen"/>
        </w:rPr>
        <w:t xml:space="preserve">but </w:t>
      </w:r>
      <w:r w:rsidR="0094433D">
        <w:rPr>
          <w:rFonts w:ascii="Sylfaen" w:hAnsi="Sylfaen"/>
        </w:rPr>
        <w:t xml:space="preserve">where it is not possible </w:t>
      </w:r>
      <w:r w:rsidR="006B7243">
        <w:rPr>
          <w:rFonts w:ascii="Sylfaen" w:hAnsi="Sylfaen"/>
        </w:rPr>
        <w:t xml:space="preserve">to provide roller there must be used </w:t>
      </w:r>
      <w:proofErr w:type="spellStart"/>
      <w:r w:rsidR="006B7243">
        <w:rPr>
          <w:rFonts w:ascii="Sylfaen" w:hAnsi="Sylfaen"/>
        </w:rPr>
        <w:t>vibro</w:t>
      </w:r>
      <w:proofErr w:type="spellEnd"/>
      <w:r w:rsidR="006B7243">
        <w:rPr>
          <w:rFonts w:ascii="Sylfaen" w:hAnsi="Sylfaen"/>
        </w:rPr>
        <w:t>-plate</w:t>
      </w:r>
      <w:r w:rsidR="0094433D">
        <w:rPr>
          <w:rFonts w:ascii="Sylfaen" w:hAnsi="Sylfaen"/>
        </w:rPr>
        <w:t xml:space="preserve"> </w:t>
      </w:r>
      <w:r w:rsidR="006B7243">
        <w:rPr>
          <w:rFonts w:ascii="Sylfaen" w:hAnsi="Sylfaen"/>
        </w:rPr>
        <w:t xml:space="preserve">or </w:t>
      </w:r>
      <w:proofErr w:type="spellStart"/>
      <w:r w:rsidR="006B7243">
        <w:rPr>
          <w:rFonts w:ascii="Sylfaen" w:hAnsi="Sylfaen"/>
        </w:rPr>
        <w:t>vibro</w:t>
      </w:r>
      <w:proofErr w:type="spellEnd"/>
      <w:r w:rsidR="006B7243">
        <w:rPr>
          <w:rFonts w:ascii="Sylfaen" w:hAnsi="Sylfaen"/>
        </w:rPr>
        <w:t xml:space="preserve">-compactor, ensuring the necessary depth. </w:t>
      </w:r>
      <w:r w:rsidR="002E0C9B">
        <w:rPr>
          <w:rFonts w:ascii="Sylfaen" w:hAnsi="Sylfaen"/>
          <w:lang w:val="hy-AM"/>
        </w:rPr>
        <w:t xml:space="preserve"> </w:t>
      </w:r>
      <w:r w:rsidR="002E0C9B">
        <w:rPr>
          <w:rFonts w:ascii="Sylfaen" w:hAnsi="Sylfaen"/>
        </w:rPr>
        <w:t xml:space="preserve">Surface must be smooth without pits and hills. </w:t>
      </w:r>
      <w:r w:rsidR="002D41F5" w:rsidRPr="008934FB">
        <w:rPr>
          <w:rFonts w:ascii="Sylfaen" w:hAnsi="Sylfaen"/>
          <w:lang w:val="hy-AM"/>
        </w:rPr>
        <w:t xml:space="preserve"> </w:t>
      </w:r>
      <w:r w:rsidR="002E0C9B">
        <w:rPr>
          <w:rFonts w:ascii="Sylfaen" w:hAnsi="Sylfaen"/>
        </w:rPr>
        <w:t>Mix compound must be accepted due to the table</w:t>
      </w:r>
    </w:p>
    <w:p w:rsidR="00C61CCD" w:rsidRDefault="00C61CCD" w:rsidP="00C61CCD">
      <w:pPr>
        <w:spacing w:line="360" w:lineRule="auto"/>
        <w:ind w:left="360"/>
        <w:jc w:val="both"/>
        <w:rPr>
          <w:rFonts w:ascii="Sylfaen" w:hAnsi="Sylfaen"/>
          <w:lang w:val="hy-AM"/>
        </w:rPr>
      </w:pPr>
    </w:p>
    <w:p w:rsidR="002B6D7A" w:rsidRDefault="002B6D7A" w:rsidP="00C61CCD">
      <w:pPr>
        <w:spacing w:line="360" w:lineRule="auto"/>
        <w:ind w:left="360"/>
        <w:jc w:val="both"/>
        <w:rPr>
          <w:rFonts w:ascii="Sylfaen" w:hAnsi="Sylfaen"/>
          <w:lang w:val="hy-AM"/>
        </w:rPr>
      </w:pPr>
    </w:p>
    <w:p w:rsidR="002B6D7A" w:rsidRDefault="002B6D7A" w:rsidP="00C61CCD">
      <w:pPr>
        <w:spacing w:line="360" w:lineRule="auto"/>
        <w:ind w:left="360"/>
        <w:jc w:val="both"/>
        <w:rPr>
          <w:rFonts w:ascii="Sylfaen" w:hAnsi="Sylfaen"/>
          <w:lang w:val="hy-AM"/>
        </w:rPr>
      </w:pPr>
    </w:p>
    <w:p w:rsidR="002B6D7A" w:rsidRPr="002E0C9B" w:rsidRDefault="002B6D7A" w:rsidP="00C61CCD">
      <w:pPr>
        <w:spacing w:line="360" w:lineRule="auto"/>
        <w:ind w:left="360"/>
        <w:jc w:val="both"/>
        <w:rPr>
          <w:rFonts w:ascii="Sylfaen" w:hAnsi="Sylfaen"/>
          <w:lang w:val="hy-AM"/>
        </w:rPr>
      </w:pPr>
    </w:p>
    <w:tbl>
      <w:tblPr>
        <w:tblW w:w="9939" w:type="dxa"/>
        <w:tblInd w:w="97" w:type="dxa"/>
        <w:tblLook w:val="04A0" w:firstRow="1" w:lastRow="0" w:firstColumn="1" w:lastColumn="0" w:noHBand="0" w:noVBand="1"/>
      </w:tblPr>
      <w:tblGrid>
        <w:gridCol w:w="1692"/>
        <w:gridCol w:w="1238"/>
        <w:gridCol w:w="762"/>
        <w:gridCol w:w="762"/>
        <w:gridCol w:w="761"/>
        <w:gridCol w:w="761"/>
        <w:gridCol w:w="761"/>
        <w:gridCol w:w="761"/>
        <w:gridCol w:w="761"/>
        <w:gridCol w:w="761"/>
        <w:gridCol w:w="919"/>
      </w:tblGrid>
      <w:tr w:rsidR="00AB23B3" w:rsidRPr="008934FB" w:rsidTr="00F20988">
        <w:trPr>
          <w:trHeight w:val="273"/>
        </w:trPr>
        <w:tc>
          <w:tcPr>
            <w:tcW w:w="16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B23B3" w:rsidRPr="008934FB" w:rsidRDefault="002E0C9B" w:rsidP="00E9556C">
            <w:pPr>
              <w:spacing w:after="0" w:line="360" w:lineRule="auto"/>
              <w:jc w:val="both"/>
              <w:rPr>
                <w:rFonts w:ascii="Sylfaen" w:eastAsia="Times New Roman" w:hAnsi="Sylfaen" w:cs="Times New Roman"/>
                <w:color w:val="000000"/>
              </w:rPr>
            </w:pPr>
            <w:r>
              <w:rPr>
                <w:rFonts w:ascii="Sylfaen" w:eastAsia="Times New Roman" w:hAnsi="Sylfaen" w:cs="Sylfaen"/>
                <w:color w:val="000000"/>
              </w:rPr>
              <w:t>Granular maximum size</w:t>
            </w:r>
          </w:p>
        </w:tc>
        <w:tc>
          <w:tcPr>
            <w:tcW w:w="8247" w:type="dxa"/>
            <w:gridSpan w:val="10"/>
            <w:tcBorders>
              <w:top w:val="single" w:sz="4" w:space="0" w:color="auto"/>
              <w:left w:val="nil"/>
              <w:bottom w:val="single" w:sz="4" w:space="0" w:color="auto"/>
              <w:right w:val="single" w:sz="4" w:space="0" w:color="auto"/>
            </w:tcBorders>
            <w:shd w:val="clear" w:color="auto" w:fill="auto"/>
            <w:noWrap/>
            <w:vAlign w:val="bottom"/>
            <w:hideMark/>
          </w:tcPr>
          <w:p w:rsidR="00AB23B3" w:rsidRPr="008934FB" w:rsidRDefault="002E0C9B" w:rsidP="00E9556C">
            <w:pPr>
              <w:spacing w:after="0" w:line="360" w:lineRule="auto"/>
              <w:jc w:val="both"/>
              <w:rPr>
                <w:rFonts w:ascii="Sylfaen" w:eastAsia="Times New Roman" w:hAnsi="Sylfaen" w:cs="Times New Roman"/>
                <w:color w:val="000000"/>
              </w:rPr>
            </w:pPr>
            <w:r w:rsidRPr="002E0C9B">
              <w:rPr>
                <w:rFonts w:ascii="Sylfaen" w:hAnsi="Sylfaen"/>
              </w:rPr>
              <w:t>Total residue on the sieve in %, on the specified sieve size, mm</w:t>
            </w:r>
          </w:p>
        </w:tc>
      </w:tr>
      <w:tr w:rsidR="00AB23B3" w:rsidRPr="008934FB" w:rsidTr="00F20988">
        <w:trPr>
          <w:trHeight w:val="2034"/>
        </w:trPr>
        <w:tc>
          <w:tcPr>
            <w:tcW w:w="1692" w:type="dxa"/>
            <w:vMerge/>
            <w:tcBorders>
              <w:top w:val="single" w:sz="4" w:space="0" w:color="auto"/>
              <w:left w:val="single" w:sz="4" w:space="0" w:color="auto"/>
              <w:bottom w:val="single" w:sz="4" w:space="0" w:color="auto"/>
              <w:right w:val="single" w:sz="4" w:space="0" w:color="auto"/>
            </w:tcBorders>
            <w:vAlign w:val="center"/>
            <w:hideMark/>
          </w:tcPr>
          <w:p w:rsidR="00AB23B3" w:rsidRPr="008934FB" w:rsidRDefault="00AB23B3" w:rsidP="00E9556C">
            <w:pPr>
              <w:spacing w:after="0" w:line="360" w:lineRule="auto"/>
              <w:jc w:val="both"/>
              <w:rPr>
                <w:rFonts w:ascii="Sylfaen" w:eastAsia="Times New Roman" w:hAnsi="Sylfaen" w:cs="Times New Roman"/>
                <w:color w:val="000000"/>
              </w:rPr>
            </w:pPr>
          </w:p>
        </w:tc>
        <w:tc>
          <w:tcPr>
            <w:tcW w:w="1238" w:type="dxa"/>
            <w:tcBorders>
              <w:top w:val="nil"/>
              <w:left w:val="nil"/>
              <w:bottom w:val="single" w:sz="4" w:space="0" w:color="auto"/>
              <w:right w:val="single" w:sz="4" w:space="0" w:color="auto"/>
            </w:tcBorders>
            <w:shd w:val="clear" w:color="auto" w:fill="auto"/>
            <w:noWrap/>
            <w:vAlign w:val="center"/>
            <w:hideMark/>
          </w:tcPr>
          <w:p w:rsidR="00AB23B3" w:rsidRPr="008934FB" w:rsidRDefault="00AB23B3" w:rsidP="00E9556C">
            <w:pPr>
              <w:spacing w:after="0" w:line="360" w:lineRule="auto"/>
              <w:jc w:val="both"/>
              <w:rPr>
                <w:rFonts w:ascii="Sylfaen" w:eastAsia="Times New Roman" w:hAnsi="Sylfaen" w:cs="Times New Roman"/>
                <w:color w:val="000000"/>
              </w:rPr>
            </w:pPr>
            <w:r w:rsidRPr="008934FB">
              <w:rPr>
                <w:rFonts w:ascii="Sylfaen" w:eastAsia="Times New Roman" w:hAnsi="Sylfaen" w:cs="Times New Roman"/>
                <w:color w:val="000000"/>
              </w:rPr>
              <w:t>40</w:t>
            </w:r>
          </w:p>
        </w:tc>
        <w:tc>
          <w:tcPr>
            <w:tcW w:w="762" w:type="dxa"/>
            <w:tcBorders>
              <w:top w:val="nil"/>
              <w:left w:val="nil"/>
              <w:bottom w:val="single" w:sz="4" w:space="0" w:color="auto"/>
              <w:right w:val="single" w:sz="4" w:space="0" w:color="auto"/>
            </w:tcBorders>
            <w:shd w:val="clear" w:color="auto" w:fill="auto"/>
            <w:noWrap/>
            <w:vAlign w:val="center"/>
            <w:hideMark/>
          </w:tcPr>
          <w:p w:rsidR="00AB23B3" w:rsidRPr="008934FB" w:rsidRDefault="00AB23B3" w:rsidP="00E9556C">
            <w:pPr>
              <w:spacing w:after="0" w:line="360" w:lineRule="auto"/>
              <w:jc w:val="both"/>
              <w:rPr>
                <w:rFonts w:ascii="Sylfaen" w:eastAsia="Times New Roman" w:hAnsi="Sylfaen" w:cs="Times New Roman"/>
                <w:color w:val="000000"/>
              </w:rPr>
            </w:pPr>
            <w:r w:rsidRPr="008934FB">
              <w:rPr>
                <w:rFonts w:ascii="Sylfaen" w:eastAsia="Times New Roman" w:hAnsi="Sylfaen" w:cs="Times New Roman"/>
                <w:color w:val="000000"/>
              </w:rPr>
              <w:t>20</w:t>
            </w:r>
          </w:p>
        </w:tc>
        <w:tc>
          <w:tcPr>
            <w:tcW w:w="762" w:type="dxa"/>
            <w:tcBorders>
              <w:top w:val="nil"/>
              <w:left w:val="nil"/>
              <w:bottom w:val="single" w:sz="4" w:space="0" w:color="auto"/>
              <w:right w:val="single" w:sz="4" w:space="0" w:color="auto"/>
            </w:tcBorders>
            <w:shd w:val="clear" w:color="auto" w:fill="auto"/>
            <w:noWrap/>
            <w:vAlign w:val="center"/>
            <w:hideMark/>
          </w:tcPr>
          <w:p w:rsidR="00AB23B3" w:rsidRPr="008934FB" w:rsidRDefault="00AB23B3" w:rsidP="00E9556C">
            <w:pPr>
              <w:spacing w:after="0" w:line="360" w:lineRule="auto"/>
              <w:jc w:val="both"/>
              <w:rPr>
                <w:rFonts w:ascii="Sylfaen" w:eastAsia="Times New Roman" w:hAnsi="Sylfaen" w:cs="Times New Roman"/>
                <w:color w:val="000000"/>
              </w:rPr>
            </w:pPr>
            <w:r w:rsidRPr="008934FB">
              <w:rPr>
                <w:rFonts w:ascii="Sylfaen" w:eastAsia="Times New Roman" w:hAnsi="Sylfaen" w:cs="Times New Roman"/>
                <w:color w:val="000000"/>
              </w:rPr>
              <w:t>10</w:t>
            </w:r>
          </w:p>
        </w:tc>
        <w:tc>
          <w:tcPr>
            <w:tcW w:w="761" w:type="dxa"/>
            <w:tcBorders>
              <w:top w:val="nil"/>
              <w:left w:val="nil"/>
              <w:bottom w:val="single" w:sz="4" w:space="0" w:color="auto"/>
              <w:right w:val="single" w:sz="4" w:space="0" w:color="auto"/>
            </w:tcBorders>
            <w:shd w:val="clear" w:color="auto" w:fill="auto"/>
            <w:noWrap/>
            <w:vAlign w:val="center"/>
            <w:hideMark/>
          </w:tcPr>
          <w:p w:rsidR="00AB23B3" w:rsidRPr="008934FB" w:rsidRDefault="00AB23B3" w:rsidP="00E9556C">
            <w:pPr>
              <w:spacing w:after="0" w:line="360" w:lineRule="auto"/>
              <w:jc w:val="both"/>
              <w:rPr>
                <w:rFonts w:ascii="Sylfaen" w:eastAsia="Times New Roman" w:hAnsi="Sylfaen" w:cs="Times New Roman"/>
                <w:color w:val="000000"/>
              </w:rPr>
            </w:pPr>
            <w:r w:rsidRPr="008934FB">
              <w:rPr>
                <w:rFonts w:ascii="Sylfaen" w:eastAsia="Times New Roman" w:hAnsi="Sylfaen" w:cs="Times New Roman"/>
                <w:color w:val="000000"/>
              </w:rPr>
              <w:t>5</w:t>
            </w:r>
          </w:p>
        </w:tc>
        <w:tc>
          <w:tcPr>
            <w:tcW w:w="761" w:type="dxa"/>
            <w:tcBorders>
              <w:top w:val="nil"/>
              <w:left w:val="nil"/>
              <w:bottom w:val="single" w:sz="4" w:space="0" w:color="auto"/>
              <w:right w:val="single" w:sz="4" w:space="0" w:color="auto"/>
            </w:tcBorders>
            <w:shd w:val="clear" w:color="auto" w:fill="auto"/>
            <w:noWrap/>
            <w:vAlign w:val="center"/>
            <w:hideMark/>
          </w:tcPr>
          <w:p w:rsidR="00AB23B3" w:rsidRPr="008934FB" w:rsidRDefault="00AB23B3" w:rsidP="00E9556C">
            <w:pPr>
              <w:spacing w:after="0" w:line="360" w:lineRule="auto"/>
              <w:jc w:val="both"/>
              <w:rPr>
                <w:rFonts w:ascii="Sylfaen" w:eastAsia="Times New Roman" w:hAnsi="Sylfaen" w:cs="Times New Roman"/>
                <w:color w:val="000000"/>
              </w:rPr>
            </w:pPr>
            <w:r w:rsidRPr="008934FB">
              <w:rPr>
                <w:rFonts w:ascii="Sylfaen" w:eastAsia="Times New Roman" w:hAnsi="Sylfaen" w:cs="Times New Roman"/>
                <w:color w:val="000000"/>
              </w:rPr>
              <w:t>2.5</w:t>
            </w:r>
          </w:p>
        </w:tc>
        <w:tc>
          <w:tcPr>
            <w:tcW w:w="761" w:type="dxa"/>
            <w:tcBorders>
              <w:top w:val="nil"/>
              <w:left w:val="nil"/>
              <w:bottom w:val="single" w:sz="4" w:space="0" w:color="auto"/>
              <w:right w:val="single" w:sz="4" w:space="0" w:color="auto"/>
            </w:tcBorders>
            <w:shd w:val="clear" w:color="auto" w:fill="auto"/>
            <w:noWrap/>
            <w:vAlign w:val="center"/>
            <w:hideMark/>
          </w:tcPr>
          <w:p w:rsidR="00AB23B3" w:rsidRPr="008934FB" w:rsidRDefault="00AB23B3" w:rsidP="00E9556C">
            <w:pPr>
              <w:spacing w:after="0" w:line="360" w:lineRule="auto"/>
              <w:jc w:val="both"/>
              <w:rPr>
                <w:rFonts w:ascii="Sylfaen" w:eastAsia="Times New Roman" w:hAnsi="Sylfaen" w:cs="Times New Roman"/>
                <w:color w:val="000000"/>
              </w:rPr>
            </w:pPr>
            <w:r w:rsidRPr="008934FB">
              <w:rPr>
                <w:rFonts w:ascii="Sylfaen" w:eastAsia="Times New Roman" w:hAnsi="Sylfaen" w:cs="Times New Roman"/>
                <w:color w:val="000000"/>
              </w:rPr>
              <w:t>1.25</w:t>
            </w:r>
          </w:p>
        </w:tc>
        <w:tc>
          <w:tcPr>
            <w:tcW w:w="761" w:type="dxa"/>
            <w:tcBorders>
              <w:top w:val="nil"/>
              <w:left w:val="nil"/>
              <w:bottom w:val="single" w:sz="4" w:space="0" w:color="auto"/>
              <w:right w:val="single" w:sz="4" w:space="0" w:color="auto"/>
            </w:tcBorders>
            <w:shd w:val="clear" w:color="auto" w:fill="auto"/>
            <w:noWrap/>
            <w:vAlign w:val="center"/>
            <w:hideMark/>
          </w:tcPr>
          <w:p w:rsidR="00AB23B3" w:rsidRPr="008934FB" w:rsidRDefault="00AB23B3" w:rsidP="00E9556C">
            <w:pPr>
              <w:spacing w:after="0" w:line="360" w:lineRule="auto"/>
              <w:jc w:val="both"/>
              <w:rPr>
                <w:rFonts w:ascii="Sylfaen" w:eastAsia="Times New Roman" w:hAnsi="Sylfaen" w:cs="Times New Roman"/>
                <w:color w:val="000000"/>
              </w:rPr>
            </w:pPr>
            <w:r w:rsidRPr="008934FB">
              <w:rPr>
                <w:rFonts w:ascii="Sylfaen" w:eastAsia="Times New Roman" w:hAnsi="Sylfaen" w:cs="Times New Roman"/>
                <w:color w:val="000000"/>
              </w:rPr>
              <w:t>0.63</w:t>
            </w:r>
          </w:p>
        </w:tc>
        <w:tc>
          <w:tcPr>
            <w:tcW w:w="761" w:type="dxa"/>
            <w:tcBorders>
              <w:top w:val="nil"/>
              <w:left w:val="nil"/>
              <w:bottom w:val="single" w:sz="4" w:space="0" w:color="auto"/>
              <w:right w:val="single" w:sz="4" w:space="0" w:color="auto"/>
            </w:tcBorders>
            <w:shd w:val="clear" w:color="auto" w:fill="auto"/>
            <w:noWrap/>
            <w:vAlign w:val="center"/>
            <w:hideMark/>
          </w:tcPr>
          <w:p w:rsidR="00AB23B3" w:rsidRPr="008934FB" w:rsidRDefault="00AB23B3" w:rsidP="00E9556C">
            <w:pPr>
              <w:spacing w:after="0" w:line="360" w:lineRule="auto"/>
              <w:jc w:val="both"/>
              <w:rPr>
                <w:rFonts w:ascii="Sylfaen" w:eastAsia="Times New Roman" w:hAnsi="Sylfaen" w:cs="Times New Roman"/>
                <w:color w:val="000000"/>
              </w:rPr>
            </w:pPr>
            <w:r w:rsidRPr="008934FB">
              <w:rPr>
                <w:rFonts w:ascii="Sylfaen" w:eastAsia="Times New Roman" w:hAnsi="Sylfaen" w:cs="Times New Roman"/>
                <w:color w:val="000000"/>
              </w:rPr>
              <w:t>0.315</w:t>
            </w:r>
          </w:p>
        </w:tc>
        <w:tc>
          <w:tcPr>
            <w:tcW w:w="761" w:type="dxa"/>
            <w:tcBorders>
              <w:top w:val="nil"/>
              <w:left w:val="nil"/>
              <w:bottom w:val="single" w:sz="4" w:space="0" w:color="auto"/>
              <w:right w:val="single" w:sz="4" w:space="0" w:color="auto"/>
            </w:tcBorders>
            <w:shd w:val="clear" w:color="auto" w:fill="auto"/>
            <w:noWrap/>
            <w:vAlign w:val="center"/>
            <w:hideMark/>
          </w:tcPr>
          <w:p w:rsidR="00AB23B3" w:rsidRPr="008934FB" w:rsidRDefault="00AB23B3" w:rsidP="00E9556C">
            <w:pPr>
              <w:spacing w:after="0" w:line="360" w:lineRule="auto"/>
              <w:jc w:val="both"/>
              <w:rPr>
                <w:rFonts w:ascii="Sylfaen" w:eastAsia="Times New Roman" w:hAnsi="Sylfaen" w:cs="Times New Roman"/>
                <w:color w:val="000000"/>
              </w:rPr>
            </w:pPr>
            <w:r w:rsidRPr="008934FB">
              <w:rPr>
                <w:rFonts w:ascii="Sylfaen" w:eastAsia="Times New Roman" w:hAnsi="Sylfaen" w:cs="Times New Roman"/>
                <w:color w:val="000000"/>
              </w:rPr>
              <w:t>0.14</w:t>
            </w:r>
          </w:p>
        </w:tc>
        <w:tc>
          <w:tcPr>
            <w:tcW w:w="919" w:type="dxa"/>
            <w:tcBorders>
              <w:top w:val="nil"/>
              <w:left w:val="nil"/>
              <w:bottom w:val="single" w:sz="4" w:space="0" w:color="auto"/>
              <w:right w:val="single" w:sz="4" w:space="0" w:color="auto"/>
            </w:tcBorders>
            <w:shd w:val="clear" w:color="auto" w:fill="auto"/>
            <w:noWrap/>
            <w:vAlign w:val="center"/>
            <w:hideMark/>
          </w:tcPr>
          <w:p w:rsidR="00AB23B3" w:rsidRPr="008934FB" w:rsidRDefault="00AB23B3" w:rsidP="00E9556C">
            <w:pPr>
              <w:spacing w:after="0" w:line="360" w:lineRule="auto"/>
              <w:jc w:val="both"/>
              <w:rPr>
                <w:rFonts w:ascii="Sylfaen" w:eastAsia="Times New Roman" w:hAnsi="Sylfaen" w:cs="Times New Roman"/>
                <w:color w:val="000000"/>
              </w:rPr>
            </w:pPr>
            <w:r w:rsidRPr="008934FB">
              <w:rPr>
                <w:rFonts w:ascii="Sylfaen" w:eastAsia="Times New Roman" w:hAnsi="Sylfaen" w:cs="Times New Roman"/>
                <w:color w:val="000000"/>
              </w:rPr>
              <w:t>0.05</w:t>
            </w:r>
          </w:p>
        </w:tc>
      </w:tr>
      <w:tr w:rsidR="00AB23B3" w:rsidRPr="008934FB" w:rsidTr="00F20988">
        <w:trPr>
          <w:trHeight w:val="273"/>
        </w:trPr>
        <w:tc>
          <w:tcPr>
            <w:tcW w:w="1692" w:type="dxa"/>
            <w:tcBorders>
              <w:top w:val="nil"/>
              <w:left w:val="single" w:sz="4" w:space="0" w:color="auto"/>
              <w:bottom w:val="single" w:sz="4" w:space="0" w:color="auto"/>
              <w:right w:val="single" w:sz="4" w:space="0" w:color="auto"/>
            </w:tcBorders>
            <w:shd w:val="clear" w:color="auto" w:fill="auto"/>
            <w:noWrap/>
            <w:vAlign w:val="center"/>
            <w:hideMark/>
          </w:tcPr>
          <w:p w:rsidR="00AB23B3" w:rsidRPr="008934FB" w:rsidRDefault="00AB23B3" w:rsidP="00E9556C">
            <w:pPr>
              <w:spacing w:after="0" w:line="360" w:lineRule="auto"/>
              <w:jc w:val="both"/>
              <w:rPr>
                <w:rFonts w:ascii="Sylfaen" w:eastAsia="Times New Roman" w:hAnsi="Sylfaen" w:cs="Times New Roman"/>
                <w:color w:val="000000"/>
              </w:rPr>
            </w:pPr>
            <w:r w:rsidRPr="008934FB">
              <w:rPr>
                <w:rFonts w:ascii="Sylfaen" w:eastAsia="Times New Roman" w:hAnsi="Sylfaen" w:cs="Times New Roman"/>
                <w:color w:val="000000"/>
              </w:rPr>
              <w:t>40</w:t>
            </w:r>
          </w:p>
        </w:tc>
        <w:tc>
          <w:tcPr>
            <w:tcW w:w="1238" w:type="dxa"/>
            <w:tcBorders>
              <w:top w:val="nil"/>
              <w:left w:val="nil"/>
              <w:bottom w:val="single" w:sz="4" w:space="0" w:color="auto"/>
              <w:right w:val="single" w:sz="4" w:space="0" w:color="auto"/>
            </w:tcBorders>
            <w:shd w:val="clear" w:color="auto" w:fill="auto"/>
            <w:noWrap/>
            <w:vAlign w:val="center"/>
            <w:hideMark/>
          </w:tcPr>
          <w:p w:rsidR="00AB23B3" w:rsidRPr="008934FB" w:rsidRDefault="002E0C9B" w:rsidP="00E9556C">
            <w:pPr>
              <w:spacing w:after="0" w:line="360" w:lineRule="auto"/>
              <w:jc w:val="both"/>
              <w:rPr>
                <w:rFonts w:ascii="Sylfaen" w:eastAsia="Times New Roman" w:hAnsi="Sylfaen" w:cs="Times New Roman"/>
                <w:color w:val="000000"/>
              </w:rPr>
            </w:pPr>
            <w:r>
              <w:rPr>
                <w:rFonts w:ascii="Sylfaen" w:eastAsia="Times New Roman" w:hAnsi="Sylfaen" w:cs="Sylfaen"/>
                <w:color w:val="000000"/>
              </w:rPr>
              <w:t>up</w:t>
            </w:r>
            <w:r w:rsidR="00AB23B3" w:rsidRPr="008934FB">
              <w:rPr>
                <w:rFonts w:ascii="Sylfaen" w:eastAsia="Times New Roman" w:hAnsi="Sylfaen" w:cs="Calibri"/>
                <w:color w:val="000000"/>
              </w:rPr>
              <w:t xml:space="preserve"> 1</w:t>
            </w:r>
            <w:r w:rsidR="00AB23B3" w:rsidRPr="008934FB">
              <w:rPr>
                <w:rFonts w:ascii="Sylfaen" w:eastAsia="Times New Roman" w:hAnsi="Sylfaen" w:cs="Times New Roman"/>
                <w:color w:val="000000"/>
              </w:rPr>
              <w:t>0</w:t>
            </w:r>
          </w:p>
        </w:tc>
        <w:tc>
          <w:tcPr>
            <w:tcW w:w="762" w:type="dxa"/>
            <w:tcBorders>
              <w:top w:val="nil"/>
              <w:left w:val="nil"/>
              <w:bottom w:val="single" w:sz="4" w:space="0" w:color="auto"/>
              <w:right w:val="single" w:sz="4" w:space="0" w:color="auto"/>
            </w:tcBorders>
            <w:shd w:val="clear" w:color="auto" w:fill="auto"/>
            <w:noWrap/>
            <w:vAlign w:val="center"/>
            <w:hideMark/>
          </w:tcPr>
          <w:p w:rsidR="00AB23B3" w:rsidRPr="008934FB" w:rsidRDefault="00AB23B3" w:rsidP="00E9556C">
            <w:pPr>
              <w:spacing w:after="0" w:line="360" w:lineRule="auto"/>
              <w:jc w:val="both"/>
              <w:rPr>
                <w:rFonts w:ascii="Sylfaen" w:eastAsia="Times New Roman" w:hAnsi="Sylfaen" w:cs="Times New Roman"/>
                <w:color w:val="000000"/>
              </w:rPr>
            </w:pPr>
            <w:r w:rsidRPr="008934FB">
              <w:rPr>
                <w:rFonts w:ascii="Sylfaen" w:eastAsia="Times New Roman" w:hAnsi="Sylfaen" w:cs="Times New Roman"/>
                <w:color w:val="000000"/>
              </w:rPr>
              <w:t>20-40</w:t>
            </w:r>
          </w:p>
        </w:tc>
        <w:tc>
          <w:tcPr>
            <w:tcW w:w="762" w:type="dxa"/>
            <w:tcBorders>
              <w:top w:val="nil"/>
              <w:left w:val="nil"/>
              <w:bottom w:val="single" w:sz="4" w:space="0" w:color="auto"/>
              <w:right w:val="single" w:sz="4" w:space="0" w:color="auto"/>
            </w:tcBorders>
            <w:shd w:val="clear" w:color="auto" w:fill="auto"/>
            <w:noWrap/>
            <w:vAlign w:val="center"/>
            <w:hideMark/>
          </w:tcPr>
          <w:p w:rsidR="00AB23B3" w:rsidRPr="008934FB" w:rsidRDefault="00AB23B3" w:rsidP="00E9556C">
            <w:pPr>
              <w:spacing w:after="0" w:line="360" w:lineRule="auto"/>
              <w:jc w:val="both"/>
              <w:rPr>
                <w:rFonts w:ascii="Sylfaen" w:eastAsia="Times New Roman" w:hAnsi="Sylfaen" w:cs="Times New Roman"/>
                <w:color w:val="000000"/>
              </w:rPr>
            </w:pPr>
            <w:r w:rsidRPr="008934FB">
              <w:rPr>
                <w:rFonts w:ascii="Sylfaen" w:eastAsia="Times New Roman" w:hAnsi="Sylfaen" w:cs="Times New Roman"/>
                <w:color w:val="000000"/>
              </w:rPr>
              <w:t>35-65</w:t>
            </w:r>
          </w:p>
        </w:tc>
        <w:tc>
          <w:tcPr>
            <w:tcW w:w="761" w:type="dxa"/>
            <w:tcBorders>
              <w:top w:val="nil"/>
              <w:left w:val="nil"/>
              <w:bottom w:val="single" w:sz="4" w:space="0" w:color="auto"/>
              <w:right w:val="single" w:sz="4" w:space="0" w:color="auto"/>
            </w:tcBorders>
            <w:shd w:val="clear" w:color="auto" w:fill="auto"/>
            <w:noWrap/>
            <w:vAlign w:val="center"/>
            <w:hideMark/>
          </w:tcPr>
          <w:p w:rsidR="00AB23B3" w:rsidRPr="008934FB" w:rsidRDefault="00AB23B3" w:rsidP="00E9556C">
            <w:pPr>
              <w:spacing w:after="0" w:line="360" w:lineRule="auto"/>
              <w:jc w:val="both"/>
              <w:rPr>
                <w:rFonts w:ascii="Sylfaen" w:eastAsia="Times New Roman" w:hAnsi="Sylfaen" w:cs="Times New Roman"/>
                <w:color w:val="000000"/>
              </w:rPr>
            </w:pPr>
            <w:r w:rsidRPr="008934FB">
              <w:rPr>
                <w:rFonts w:ascii="Sylfaen" w:eastAsia="Times New Roman" w:hAnsi="Sylfaen" w:cs="Times New Roman"/>
                <w:color w:val="000000"/>
              </w:rPr>
              <w:t>50-80</w:t>
            </w:r>
          </w:p>
        </w:tc>
        <w:tc>
          <w:tcPr>
            <w:tcW w:w="761" w:type="dxa"/>
            <w:tcBorders>
              <w:top w:val="nil"/>
              <w:left w:val="nil"/>
              <w:bottom w:val="single" w:sz="4" w:space="0" w:color="auto"/>
              <w:right w:val="single" w:sz="4" w:space="0" w:color="auto"/>
            </w:tcBorders>
            <w:shd w:val="clear" w:color="auto" w:fill="auto"/>
            <w:noWrap/>
            <w:vAlign w:val="center"/>
            <w:hideMark/>
          </w:tcPr>
          <w:p w:rsidR="00AB23B3" w:rsidRPr="008934FB" w:rsidRDefault="00AB23B3" w:rsidP="00E9556C">
            <w:pPr>
              <w:spacing w:after="0" w:line="360" w:lineRule="auto"/>
              <w:jc w:val="both"/>
              <w:rPr>
                <w:rFonts w:ascii="Sylfaen" w:eastAsia="Times New Roman" w:hAnsi="Sylfaen" w:cs="Times New Roman"/>
                <w:color w:val="000000"/>
              </w:rPr>
            </w:pPr>
            <w:r w:rsidRPr="008934FB">
              <w:rPr>
                <w:rFonts w:ascii="Sylfaen" w:eastAsia="Times New Roman" w:hAnsi="Sylfaen" w:cs="Times New Roman"/>
                <w:color w:val="000000"/>
              </w:rPr>
              <w:t>60-85</w:t>
            </w:r>
          </w:p>
        </w:tc>
        <w:tc>
          <w:tcPr>
            <w:tcW w:w="761" w:type="dxa"/>
            <w:tcBorders>
              <w:top w:val="nil"/>
              <w:left w:val="nil"/>
              <w:bottom w:val="single" w:sz="4" w:space="0" w:color="auto"/>
              <w:right w:val="single" w:sz="4" w:space="0" w:color="auto"/>
            </w:tcBorders>
            <w:shd w:val="clear" w:color="auto" w:fill="auto"/>
            <w:noWrap/>
            <w:vAlign w:val="center"/>
            <w:hideMark/>
          </w:tcPr>
          <w:p w:rsidR="00AB23B3" w:rsidRPr="008934FB" w:rsidRDefault="00AB23B3" w:rsidP="00E9556C">
            <w:pPr>
              <w:spacing w:after="0" w:line="360" w:lineRule="auto"/>
              <w:jc w:val="both"/>
              <w:rPr>
                <w:rFonts w:ascii="Sylfaen" w:eastAsia="Times New Roman" w:hAnsi="Sylfaen" w:cs="Times New Roman"/>
                <w:color w:val="000000"/>
              </w:rPr>
            </w:pPr>
            <w:r w:rsidRPr="008934FB">
              <w:rPr>
                <w:rFonts w:ascii="Sylfaen" w:eastAsia="Times New Roman" w:hAnsi="Sylfaen" w:cs="Times New Roman"/>
                <w:color w:val="000000"/>
              </w:rPr>
              <w:t>70-90</w:t>
            </w:r>
          </w:p>
        </w:tc>
        <w:tc>
          <w:tcPr>
            <w:tcW w:w="761" w:type="dxa"/>
            <w:tcBorders>
              <w:top w:val="nil"/>
              <w:left w:val="nil"/>
              <w:bottom w:val="single" w:sz="4" w:space="0" w:color="auto"/>
              <w:right w:val="single" w:sz="4" w:space="0" w:color="auto"/>
            </w:tcBorders>
            <w:shd w:val="clear" w:color="auto" w:fill="auto"/>
            <w:noWrap/>
            <w:vAlign w:val="center"/>
            <w:hideMark/>
          </w:tcPr>
          <w:p w:rsidR="00AB23B3" w:rsidRPr="008934FB" w:rsidRDefault="00AB23B3" w:rsidP="00E9556C">
            <w:pPr>
              <w:spacing w:after="0" w:line="360" w:lineRule="auto"/>
              <w:jc w:val="both"/>
              <w:rPr>
                <w:rFonts w:ascii="Sylfaen" w:eastAsia="Times New Roman" w:hAnsi="Sylfaen" w:cs="Times New Roman"/>
                <w:color w:val="000000"/>
              </w:rPr>
            </w:pPr>
            <w:r w:rsidRPr="008934FB">
              <w:rPr>
                <w:rFonts w:ascii="Sylfaen" w:eastAsia="Times New Roman" w:hAnsi="Sylfaen" w:cs="Times New Roman"/>
                <w:color w:val="000000"/>
              </w:rPr>
              <w:t>75-95</w:t>
            </w:r>
          </w:p>
        </w:tc>
        <w:tc>
          <w:tcPr>
            <w:tcW w:w="761" w:type="dxa"/>
            <w:tcBorders>
              <w:top w:val="nil"/>
              <w:left w:val="nil"/>
              <w:bottom w:val="single" w:sz="4" w:space="0" w:color="auto"/>
              <w:right w:val="single" w:sz="4" w:space="0" w:color="auto"/>
            </w:tcBorders>
            <w:shd w:val="clear" w:color="auto" w:fill="auto"/>
            <w:noWrap/>
            <w:vAlign w:val="center"/>
            <w:hideMark/>
          </w:tcPr>
          <w:p w:rsidR="00AB23B3" w:rsidRPr="008934FB" w:rsidRDefault="00AB23B3" w:rsidP="00E9556C">
            <w:pPr>
              <w:spacing w:after="0" w:line="360" w:lineRule="auto"/>
              <w:jc w:val="both"/>
              <w:rPr>
                <w:rFonts w:ascii="Sylfaen" w:eastAsia="Times New Roman" w:hAnsi="Sylfaen" w:cs="Times New Roman"/>
                <w:color w:val="000000"/>
              </w:rPr>
            </w:pPr>
            <w:r w:rsidRPr="008934FB">
              <w:rPr>
                <w:rFonts w:ascii="Sylfaen" w:eastAsia="Times New Roman" w:hAnsi="Sylfaen" w:cs="Times New Roman"/>
                <w:color w:val="000000"/>
              </w:rPr>
              <w:t>80-97</w:t>
            </w:r>
          </w:p>
        </w:tc>
        <w:tc>
          <w:tcPr>
            <w:tcW w:w="761" w:type="dxa"/>
            <w:tcBorders>
              <w:top w:val="nil"/>
              <w:left w:val="nil"/>
              <w:bottom w:val="single" w:sz="4" w:space="0" w:color="auto"/>
              <w:right w:val="single" w:sz="4" w:space="0" w:color="auto"/>
            </w:tcBorders>
            <w:shd w:val="clear" w:color="auto" w:fill="auto"/>
            <w:noWrap/>
            <w:vAlign w:val="center"/>
            <w:hideMark/>
          </w:tcPr>
          <w:p w:rsidR="00AB23B3" w:rsidRPr="008934FB" w:rsidRDefault="00AB23B3" w:rsidP="00E9556C">
            <w:pPr>
              <w:spacing w:after="0" w:line="360" w:lineRule="auto"/>
              <w:jc w:val="both"/>
              <w:rPr>
                <w:rFonts w:ascii="Sylfaen" w:eastAsia="Times New Roman" w:hAnsi="Sylfaen" w:cs="Times New Roman"/>
                <w:color w:val="000000"/>
              </w:rPr>
            </w:pPr>
            <w:r w:rsidRPr="008934FB">
              <w:rPr>
                <w:rFonts w:ascii="Sylfaen" w:eastAsia="Times New Roman" w:hAnsi="Sylfaen" w:cs="Times New Roman"/>
                <w:color w:val="000000"/>
              </w:rPr>
              <w:t>85-98</w:t>
            </w:r>
          </w:p>
        </w:tc>
        <w:tc>
          <w:tcPr>
            <w:tcW w:w="919" w:type="dxa"/>
            <w:tcBorders>
              <w:top w:val="nil"/>
              <w:left w:val="nil"/>
              <w:bottom w:val="single" w:sz="4" w:space="0" w:color="auto"/>
              <w:right w:val="single" w:sz="4" w:space="0" w:color="auto"/>
            </w:tcBorders>
            <w:shd w:val="clear" w:color="auto" w:fill="auto"/>
            <w:noWrap/>
            <w:vAlign w:val="center"/>
            <w:hideMark/>
          </w:tcPr>
          <w:p w:rsidR="00AB23B3" w:rsidRPr="008934FB" w:rsidRDefault="00AB23B3" w:rsidP="00E9556C">
            <w:pPr>
              <w:spacing w:after="0" w:line="360" w:lineRule="auto"/>
              <w:jc w:val="both"/>
              <w:rPr>
                <w:rFonts w:ascii="Sylfaen" w:eastAsia="Times New Roman" w:hAnsi="Sylfaen" w:cs="Times New Roman"/>
                <w:color w:val="000000"/>
              </w:rPr>
            </w:pPr>
            <w:r w:rsidRPr="008934FB">
              <w:rPr>
                <w:rFonts w:ascii="Sylfaen" w:eastAsia="Times New Roman" w:hAnsi="Sylfaen" w:cs="Times New Roman"/>
                <w:color w:val="000000"/>
              </w:rPr>
              <w:t>87-100</w:t>
            </w:r>
          </w:p>
        </w:tc>
      </w:tr>
    </w:tbl>
    <w:p w:rsidR="00AB23B3" w:rsidRPr="008934FB" w:rsidRDefault="00AB23B3" w:rsidP="00E9556C">
      <w:pPr>
        <w:spacing w:line="360" w:lineRule="auto"/>
        <w:ind w:left="360"/>
        <w:jc w:val="both"/>
        <w:rPr>
          <w:rFonts w:ascii="Sylfaen" w:hAnsi="Sylfaen"/>
          <w:lang w:val="hy-AM"/>
        </w:rPr>
      </w:pPr>
    </w:p>
    <w:p w:rsidR="00100B9E" w:rsidRPr="008934FB" w:rsidRDefault="00DF3D33" w:rsidP="00E9556C">
      <w:pPr>
        <w:pStyle w:val="ListParagraph"/>
        <w:numPr>
          <w:ilvl w:val="0"/>
          <w:numId w:val="2"/>
        </w:numPr>
        <w:spacing w:line="360" w:lineRule="auto"/>
        <w:ind w:left="360" w:firstLine="0"/>
        <w:jc w:val="both"/>
        <w:rPr>
          <w:rFonts w:ascii="Sylfaen" w:hAnsi="Sylfaen"/>
          <w:lang w:val="hy-AM"/>
        </w:rPr>
      </w:pPr>
      <w:r w:rsidRPr="00DF3D33">
        <w:rPr>
          <w:rFonts w:ascii="Sylfaen" w:hAnsi="Sylfaen"/>
        </w:rPr>
        <w:t xml:space="preserve">It is necessary to demolish or dismantle the non-operational manholes existing in the </w:t>
      </w:r>
      <w:r>
        <w:rPr>
          <w:rFonts w:ascii="Sylfaen" w:hAnsi="Sylfaen"/>
        </w:rPr>
        <w:t>ground</w:t>
      </w:r>
      <w:r w:rsidRPr="00DF3D33">
        <w:rPr>
          <w:rFonts w:ascii="Sylfaen" w:hAnsi="Sylfaen"/>
        </w:rPr>
        <w:t>, and fill the pits with soil and compact them with layers up to 30 cm thick.</w:t>
      </w:r>
      <w:r>
        <w:rPr>
          <w:rFonts w:ascii="Sylfaen" w:hAnsi="Sylfaen"/>
        </w:rPr>
        <w:t xml:space="preserve"> </w:t>
      </w:r>
      <w:r w:rsidRPr="00DF3D33">
        <w:rPr>
          <w:rFonts w:ascii="Sylfaen" w:hAnsi="Sylfaen"/>
        </w:rPr>
        <w:t>Dismantling of manhole covers should be done carefully without damaging them, the</w:t>
      </w:r>
      <w:r>
        <w:rPr>
          <w:rFonts w:ascii="Sylfaen" w:hAnsi="Sylfaen"/>
        </w:rPr>
        <w:t>n load</w:t>
      </w:r>
      <w:r w:rsidRPr="00DF3D33">
        <w:rPr>
          <w:rFonts w:ascii="Sylfaen" w:hAnsi="Sylfaen"/>
        </w:rPr>
        <w:t xml:space="preserve"> and </w:t>
      </w:r>
      <w:r>
        <w:rPr>
          <w:rFonts w:ascii="Sylfaen" w:hAnsi="Sylfaen"/>
        </w:rPr>
        <w:t>transfer</w:t>
      </w:r>
      <w:r w:rsidRPr="00DF3D33">
        <w:rPr>
          <w:rFonts w:ascii="Sylfaen" w:hAnsi="Sylfaen"/>
        </w:rPr>
        <w:t xml:space="preserve"> in the airport area.</w:t>
      </w:r>
      <w:r w:rsidR="00AD3B51" w:rsidRPr="00DF3D33">
        <w:rPr>
          <w:rFonts w:ascii="Sylfaen" w:hAnsi="Sylfaen"/>
        </w:rPr>
        <w:t xml:space="preserve"> </w:t>
      </w:r>
      <w:r w:rsidRPr="00DF3D33">
        <w:rPr>
          <w:rFonts w:ascii="Sylfaen" w:hAnsi="Sylfaen"/>
        </w:rPr>
        <w:t xml:space="preserve">Before dismantling manhole covers on the artificial </w:t>
      </w:r>
      <w:r>
        <w:rPr>
          <w:rFonts w:ascii="Sylfaen" w:hAnsi="Sylfaen"/>
        </w:rPr>
        <w:t>pavement</w:t>
      </w:r>
      <w:r w:rsidRPr="00DF3D33">
        <w:rPr>
          <w:rFonts w:ascii="Sylfaen" w:hAnsi="Sylfaen"/>
        </w:rPr>
        <w:t>, it is necessary to cut the cover along the perimeter of the manhole cover.</w:t>
      </w:r>
    </w:p>
    <w:p w:rsidR="00AD3B51" w:rsidRPr="008934FB" w:rsidRDefault="00423587" w:rsidP="00E9556C">
      <w:pPr>
        <w:pStyle w:val="ListParagraph"/>
        <w:numPr>
          <w:ilvl w:val="0"/>
          <w:numId w:val="2"/>
        </w:numPr>
        <w:spacing w:line="360" w:lineRule="auto"/>
        <w:ind w:left="360" w:firstLine="0"/>
        <w:jc w:val="both"/>
        <w:rPr>
          <w:rFonts w:ascii="Sylfaen" w:hAnsi="Sylfaen"/>
          <w:lang w:val="hy-AM"/>
        </w:rPr>
      </w:pPr>
      <w:r w:rsidRPr="00423587">
        <w:rPr>
          <w:rFonts w:ascii="Sylfaen" w:hAnsi="Sylfaen"/>
        </w:rPr>
        <w:t xml:space="preserve">It is necessary to replace the </w:t>
      </w:r>
      <w:r w:rsidR="003008C5">
        <w:rPr>
          <w:rFonts w:ascii="Sylfaen" w:hAnsi="Sylfaen"/>
        </w:rPr>
        <w:t>existing iron-</w:t>
      </w:r>
      <w:r w:rsidRPr="00423587">
        <w:rPr>
          <w:rFonts w:ascii="Sylfaen" w:hAnsi="Sylfaen"/>
        </w:rPr>
        <w:t xml:space="preserve">concrete cover slabs of the manholes in the ground part with F-900 type metal </w:t>
      </w:r>
      <w:r>
        <w:rPr>
          <w:rFonts w:ascii="Sylfaen" w:hAnsi="Sylfaen"/>
        </w:rPr>
        <w:t>inlet</w:t>
      </w:r>
      <w:r w:rsidRPr="00423587">
        <w:rPr>
          <w:rFonts w:ascii="Sylfaen" w:hAnsi="Sylfaen"/>
        </w:rPr>
        <w:t xml:space="preserve">, </w:t>
      </w:r>
      <w:r w:rsidR="003008C5">
        <w:rPr>
          <w:rFonts w:ascii="Sylfaen" w:hAnsi="Sylfaen"/>
        </w:rPr>
        <w:t>iron-</w:t>
      </w:r>
      <w:r w:rsidR="003008C5" w:rsidRPr="00423587">
        <w:rPr>
          <w:rFonts w:ascii="Sylfaen" w:hAnsi="Sylfaen"/>
        </w:rPr>
        <w:t>concrete</w:t>
      </w:r>
      <w:r w:rsidRPr="00423587">
        <w:rPr>
          <w:rFonts w:ascii="Sylfaen" w:hAnsi="Sylfaen"/>
        </w:rPr>
        <w:t xml:space="preserve"> covers, </w:t>
      </w:r>
      <w:proofErr w:type="gramStart"/>
      <w:r w:rsidRPr="00423587">
        <w:rPr>
          <w:rFonts w:ascii="Sylfaen" w:hAnsi="Sylfaen"/>
        </w:rPr>
        <w:t>M</w:t>
      </w:r>
      <w:proofErr w:type="gramEnd"/>
      <w:r w:rsidRPr="00423587">
        <w:rPr>
          <w:rFonts w:ascii="Sylfaen" w:hAnsi="Sylfaen"/>
        </w:rPr>
        <w:t>-300 concrete brand</w:t>
      </w:r>
      <w:r>
        <w:rPr>
          <w:rFonts w:ascii="Sylfaen" w:hAnsi="Sylfaen"/>
        </w:rPr>
        <w:t xml:space="preserve">. </w:t>
      </w:r>
      <w:r w:rsidR="00AD3B51" w:rsidRPr="00423587">
        <w:rPr>
          <w:rFonts w:ascii="Sylfaen" w:hAnsi="Sylfaen"/>
        </w:rPr>
        <w:t xml:space="preserve"> </w:t>
      </w:r>
      <w:r w:rsidRPr="00423587">
        <w:rPr>
          <w:rFonts w:ascii="Sylfaen" w:hAnsi="Sylfaen"/>
        </w:rPr>
        <w:t>If necessary, demolish the walls of the existing manholes and adjust their markings to the norms of ground</w:t>
      </w:r>
      <w:r>
        <w:rPr>
          <w:rFonts w:ascii="Sylfaen" w:hAnsi="Sylfaen"/>
        </w:rPr>
        <w:t xml:space="preserve"> fillings.</w:t>
      </w:r>
      <w:r w:rsidR="00AD3B51" w:rsidRPr="00423587">
        <w:rPr>
          <w:rFonts w:ascii="Sylfaen" w:hAnsi="Sylfaen"/>
        </w:rPr>
        <w:t xml:space="preserve"> </w:t>
      </w:r>
      <w:r w:rsidRPr="00423587">
        <w:rPr>
          <w:rFonts w:ascii="Sylfaen" w:hAnsi="Sylfaen"/>
        </w:rPr>
        <w:t xml:space="preserve">It is necessary to make </w:t>
      </w:r>
      <w:r w:rsidR="003008C5">
        <w:rPr>
          <w:rFonts w:ascii="Sylfaen" w:hAnsi="Sylfaen"/>
        </w:rPr>
        <w:t>iron-</w:t>
      </w:r>
      <w:r w:rsidR="003008C5" w:rsidRPr="00423587">
        <w:rPr>
          <w:rFonts w:ascii="Sylfaen" w:hAnsi="Sylfaen"/>
        </w:rPr>
        <w:t xml:space="preserve">concrete </w:t>
      </w:r>
      <w:r w:rsidRPr="00423587">
        <w:rPr>
          <w:rFonts w:ascii="Sylfaen" w:hAnsi="Sylfaen"/>
        </w:rPr>
        <w:t>frame with a thickness of 10-20 cm along the perimeter of the raised manholes walls.</w:t>
      </w:r>
      <w:r w:rsidR="00A01D00">
        <w:rPr>
          <w:rFonts w:ascii="Sylfaen" w:hAnsi="Sylfaen"/>
        </w:rPr>
        <w:t xml:space="preserve"> It is necessary to implement </w:t>
      </w:r>
      <w:r w:rsidR="003008C5">
        <w:rPr>
          <w:rFonts w:ascii="Sylfaen" w:hAnsi="Sylfaen"/>
        </w:rPr>
        <w:t>iron-</w:t>
      </w:r>
      <w:r w:rsidR="003008C5" w:rsidRPr="00423587">
        <w:rPr>
          <w:rFonts w:ascii="Sylfaen" w:hAnsi="Sylfaen"/>
        </w:rPr>
        <w:t>concrete</w:t>
      </w:r>
      <w:r w:rsidR="00A01D00">
        <w:rPr>
          <w:rFonts w:ascii="Sylfaen" w:hAnsi="Sylfaen"/>
        </w:rPr>
        <w:t xml:space="preserve"> walls partial demolition along the perimeter of the drop-down manholes walls, then implement cement-sand plastering between covers and walls with an average thickness of 3cm. demolition works must be realized mechanically and by the compressor. </w:t>
      </w:r>
      <w:r w:rsidR="00AD3B51" w:rsidRPr="008934FB">
        <w:rPr>
          <w:rFonts w:ascii="Sylfaen" w:hAnsi="Sylfaen"/>
          <w:lang w:val="hy-AM"/>
        </w:rPr>
        <w:t xml:space="preserve"> </w:t>
      </w:r>
      <w:r w:rsidR="00A01D00" w:rsidRPr="00A01D00">
        <w:rPr>
          <w:rFonts w:ascii="Sylfaen" w:hAnsi="Sylfaen"/>
        </w:rPr>
        <w:t xml:space="preserve">If necessary and in those areas where it is not possible to use </w:t>
      </w:r>
      <w:r w:rsidR="00A01D00">
        <w:rPr>
          <w:rFonts w:ascii="Sylfaen" w:hAnsi="Sylfaen"/>
        </w:rPr>
        <w:t xml:space="preserve">the </w:t>
      </w:r>
      <w:r w:rsidR="00A01D00" w:rsidRPr="00A01D00">
        <w:rPr>
          <w:rFonts w:ascii="Sylfaen" w:hAnsi="Sylfaen"/>
        </w:rPr>
        <w:t>mechanism, the work</w:t>
      </w:r>
      <w:r w:rsidR="00A01D00">
        <w:rPr>
          <w:rFonts w:ascii="Sylfaen" w:hAnsi="Sylfaen"/>
        </w:rPr>
        <w:t>s must be implemented</w:t>
      </w:r>
      <w:r w:rsidR="00A01D00" w:rsidRPr="00A01D00">
        <w:rPr>
          <w:rFonts w:ascii="Sylfaen" w:hAnsi="Sylfaen"/>
        </w:rPr>
        <w:t xml:space="preserve"> manually.</w:t>
      </w:r>
      <w:r w:rsidR="00A01D00">
        <w:rPr>
          <w:rFonts w:ascii="Sylfaen" w:hAnsi="Sylfaen"/>
        </w:rPr>
        <w:t xml:space="preserve"> </w:t>
      </w:r>
      <w:proofErr w:type="gramStart"/>
      <w:r w:rsidR="003008C5">
        <w:rPr>
          <w:rFonts w:ascii="Sylfaen" w:hAnsi="Sylfaen"/>
        </w:rPr>
        <w:t>iron-</w:t>
      </w:r>
      <w:r w:rsidR="003008C5" w:rsidRPr="00423587">
        <w:rPr>
          <w:rFonts w:ascii="Sylfaen" w:hAnsi="Sylfaen"/>
        </w:rPr>
        <w:t>concrete</w:t>
      </w:r>
      <w:proofErr w:type="gramEnd"/>
      <w:r w:rsidR="00A01D00">
        <w:rPr>
          <w:rFonts w:ascii="Sylfaen" w:hAnsi="Sylfaen"/>
        </w:rPr>
        <w:t xml:space="preserve"> manholes walls demolition must be implemented </w:t>
      </w:r>
      <w:r w:rsidR="00A01D00" w:rsidRPr="008934FB">
        <w:rPr>
          <w:rFonts w:ascii="Sylfaen" w:hAnsi="Sylfaen"/>
          <w:lang w:val="hy-AM"/>
        </w:rPr>
        <w:t>with</w:t>
      </w:r>
      <w:r w:rsidR="00A01D00" w:rsidRPr="00A01D00">
        <w:rPr>
          <w:rFonts w:ascii="Sylfaen" w:hAnsi="Sylfaen"/>
        </w:rPr>
        <w:t xml:space="preserve"> the utmost care, without damaging the lower parts and </w:t>
      </w:r>
      <w:r w:rsidR="0018664F" w:rsidRPr="00A01D00">
        <w:rPr>
          <w:rFonts w:ascii="Sylfaen" w:hAnsi="Sylfaen"/>
        </w:rPr>
        <w:t>reinforcement.</w:t>
      </w:r>
      <w:r w:rsidR="004F2748" w:rsidRPr="008934FB">
        <w:rPr>
          <w:rFonts w:ascii="Sylfaen" w:hAnsi="Sylfaen"/>
          <w:lang w:val="hy-AM"/>
        </w:rPr>
        <w:t xml:space="preserve"> </w:t>
      </w:r>
      <w:r w:rsidR="0018664F">
        <w:rPr>
          <w:rFonts w:ascii="Sylfaen" w:hAnsi="Sylfaen"/>
        </w:rPr>
        <w:t xml:space="preserve"> </w:t>
      </w:r>
      <w:r w:rsidR="0018664F" w:rsidRPr="0018664F">
        <w:rPr>
          <w:rFonts w:ascii="Sylfaen" w:hAnsi="Sylfaen"/>
        </w:rPr>
        <w:t xml:space="preserve">According to the model drawing and the study carried out on the site, it is necessary to prepare the reinforced </w:t>
      </w:r>
      <w:r w:rsidR="003008C5">
        <w:rPr>
          <w:rFonts w:ascii="Sylfaen" w:hAnsi="Sylfaen"/>
        </w:rPr>
        <w:t>iron-</w:t>
      </w:r>
      <w:r w:rsidR="003008C5" w:rsidRPr="00423587">
        <w:rPr>
          <w:rFonts w:ascii="Sylfaen" w:hAnsi="Sylfaen"/>
        </w:rPr>
        <w:t xml:space="preserve">concrete </w:t>
      </w:r>
      <w:proofErr w:type="spellStart"/>
      <w:r w:rsidR="0018664F" w:rsidRPr="0018664F">
        <w:rPr>
          <w:rFonts w:ascii="Sylfaen" w:hAnsi="Sylfaen"/>
        </w:rPr>
        <w:t>oncrete</w:t>
      </w:r>
      <w:proofErr w:type="spellEnd"/>
      <w:r w:rsidR="0018664F" w:rsidRPr="0018664F">
        <w:rPr>
          <w:rFonts w:ascii="Sylfaen" w:hAnsi="Sylfaen"/>
        </w:rPr>
        <w:t xml:space="preserve"> covers of the manholes in advance.</w:t>
      </w:r>
      <w:r w:rsidR="0018664F">
        <w:rPr>
          <w:rFonts w:ascii="Sylfaen" w:hAnsi="Sylfaen"/>
        </w:rPr>
        <w:t xml:space="preserve"> </w:t>
      </w:r>
    </w:p>
    <w:p w:rsidR="00AE020B" w:rsidRPr="008934FB" w:rsidRDefault="0018664F" w:rsidP="00E9556C">
      <w:pPr>
        <w:pStyle w:val="ListParagraph"/>
        <w:numPr>
          <w:ilvl w:val="0"/>
          <w:numId w:val="2"/>
        </w:numPr>
        <w:spacing w:line="360" w:lineRule="auto"/>
        <w:ind w:left="360" w:firstLine="0"/>
        <w:jc w:val="both"/>
        <w:rPr>
          <w:rFonts w:ascii="Sylfaen" w:hAnsi="Sylfaen"/>
          <w:lang w:val="hy-AM"/>
        </w:rPr>
      </w:pPr>
      <w:r>
        <w:rPr>
          <w:rFonts w:ascii="Sylfaen" w:hAnsi="Sylfaen"/>
        </w:rPr>
        <w:t xml:space="preserve">Manholes must be implemented of Concrete </w:t>
      </w:r>
      <w:r w:rsidRPr="008934FB">
        <w:rPr>
          <w:rFonts w:ascii="Sylfaen" w:hAnsi="Sylfaen"/>
          <w:lang w:val="hy-AM"/>
        </w:rPr>
        <w:t xml:space="preserve">M-300, П-3, F200, </w:t>
      </w:r>
      <w:r>
        <w:rPr>
          <w:rFonts w:ascii="Sylfaen" w:hAnsi="Sylfaen"/>
        </w:rPr>
        <w:t>GOST</w:t>
      </w:r>
      <w:r w:rsidRPr="008934FB">
        <w:rPr>
          <w:rFonts w:ascii="Sylfaen" w:hAnsi="Sylfaen"/>
          <w:lang w:val="hy-AM"/>
        </w:rPr>
        <w:t xml:space="preserve"> 7473-94: </w:t>
      </w:r>
      <w:r w:rsidRPr="00872A47">
        <w:rPr>
          <w:rFonts w:ascii="Sylfaen" w:hAnsi="Sylfaen"/>
        </w:rPr>
        <w:t xml:space="preserve">It is necessary to take care of the concrete </w:t>
      </w:r>
      <w:r>
        <w:rPr>
          <w:rFonts w:ascii="Sylfaen" w:hAnsi="Sylfaen"/>
        </w:rPr>
        <w:t xml:space="preserve">with </w:t>
      </w:r>
      <w:r w:rsidRPr="00872A47">
        <w:rPr>
          <w:rFonts w:ascii="Sylfaen" w:hAnsi="Sylfaen"/>
        </w:rPr>
        <w:t>7-day</w:t>
      </w:r>
      <w:r>
        <w:rPr>
          <w:rFonts w:ascii="Sylfaen" w:hAnsi="Sylfaen"/>
        </w:rPr>
        <w:t>s</w:t>
      </w:r>
      <w:r w:rsidRPr="00872A47">
        <w:rPr>
          <w:rFonts w:ascii="Sylfaen" w:hAnsi="Sylfaen"/>
        </w:rPr>
        <w:t xml:space="preserve"> </w:t>
      </w:r>
      <w:r w:rsidRPr="00E339FB">
        <w:rPr>
          <w:rFonts w:ascii="Sylfaen" w:hAnsi="Sylfaen"/>
        </w:rPr>
        <w:t>providing favorable fastening conditions.</w:t>
      </w:r>
      <w:r>
        <w:rPr>
          <w:rFonts w:ascii="Sylfaen" w:hAnsi="Sylfaen"/>
        </w:rPr>
        <w:t xml:space="preserve"> </w:t>
      </w:r>
      <w:r w:rsidRPr="00872A47">
        <w:rPr>
          <w:rFonts w:ascii="Sylfaen" w:hAnsi="Sylfaen"/>
        </w:rPr>
        <w:t>Fastening should be carried out in accordance with the current norms and rules.</w:t>
      </w:r>
      <w:r w:rsidRPr="008934FB">
        <w:rPr>
          <w:rFonts w:ascii="Sylfaen" w:hAnsi="Sylfaen"/>
          <w:lang w:val="hy-AM"/>
        </w:rPr>
        <w:t xml:space="preserve"> </w:t>
      </w:r>
      <w:r>
        <w:rPr>
          <w:rFonts w:ascii="Sylfaen" w:hAnsi="Sylfaen"/>
        </w:rPr>
        <w:t xml:space="preserve">Armature </w:t>
      </w:r>
      <w:r w:rsidRPr="00E339FB">
        <w:rPr>
          <w:rFonts w:ascii="Sylfaen" w:hAnsi="Sylfaen"/>
        </w:rPr>
        <w:t xml:space="preserve">AIII class, GOST 5781-82. After </w:t>
      </w:r>
      <w:r>
        <w:rPr>
          <w:rFonts w:ascii="Sylfaen" w:hAnsi="Sylfaen"/>
        </w:rPr>
        <w:t xml:space="preserve">getting </w:t>
      </w:r>
      <w:r w:rsidRPr="00E339FB">
        <w:rPr>
          <w:rFonts w:ascii="Sylfaen" w:hAnsi="Sylfaen"/>
        </w:rPr>
        <w:t>28-day</w:t>
      </w:r>
      <w:r>
        <w:rPr>
          <w:rFonts w:ascii="Sylfaen" w:hAnsi="Sylfaen"/>
        </w:rPr>
        <w:t>s</w:t>
      </w:r>
      <w:r w:rsidRPr="00E339FB">
        <w:rPr>
          <w:rFonts w:ascii="Sylfaen" w:hAnsi="Sylfaen"/>
        </w:rPr>
        <w:t xml:space="preserve"> strength of the concrete, it is necessary to waterproof the walls and slab of the manhole with </w:t>
      </w:r>
      <w:r w:rsidRPr="00B92BE5">
        <w:rPr>
          <w:rFonts w:ascii="Sylfaen" w:hAnsi="Sylfaen"/>
        </w:rPr>
        <w:t>TECNONICOL №</w:t>
      </w:r>
      <w:r w:rsidRPr="00E339FB">
        <w:rPr>
          <w:rFonts w:ascii="Sylfaen" w:hAnsi="Sylfaen"/>
        </w:rPr>
        <w:t>24 or similar bituminous polymer mastic.</w:t>
      </w:r>
      <w:r w:rsidRPr="008934FB">
        <w:rPr>
          <w:rFonts w:ascii="Sylfaen" w:hAnsi="Sylfaen"/>
          <w:lang w:val="hy-AM"/>
        </w:rPr>
        <w:t xml:space="preserve"> </w:t>
      </w:r>
      <w:r w:rsidRPr="00E339FB">
        <w:rPr>
          <w:rFonts w:ascii="Sylfaen" w:hAnsi="Sylfaen"/>
        </w:rPr>
        <w:t>To accelerate the strength of concrete and ensure frost resistance, it is necessary</w:t>
      </w:r>
      <w:r>
        <w:rPr>
          <w:rFonts w:ascii="Sylfaen" w:hAnsi="Sylfaen"/>
        </w:rPr>
        <w:t xml:space="preserve"> to use appropriate additives in agreement with AIA</w:t>
      </w:r>
    </w:p>
    <w:p w:rsidR="00C515DA" w:rsidRPr="008934FB" w:rsidRDefault="0018664F" w:rsidP="00E9556C">
      <w:pPr>
        <w:pStyle w:val="ListParagraph"/>
        <w:numPr>
          <w:ilvl w:val="0"/>
          <w:numId w:val="2"/>
        </w:numPr>
        <w:spacing w:line="360" w:lineRule="auto"/>
        <w:ind w:left="360" w:firstLine="0"/>
        <w:jc w:val="both"/>
        <w:rPr>
          <w:rFonts w:ascii="Sylfaen" w:hAnsi="Sylfaen"/>
          <w:lang w:val="hy-AM"/>
        </w:rPr>
      </w:pPr>
      <w:r>
        <w:rPr>
          <w:rFonts w:ascii="Sylfaen" w:hAnsi="Sylfaen"/>
        </w:rPr>
        <w:lastRenderedPageBreak/>
        <w:t xml:space="preserve">Before dismantling the polyethylene pipes of the Lighting system, it is necessary to implement sand preparatory layer laying and compaction, install the pipes; cover the pipes with sand and </w:t>
      </w:r>
      <w:r w:rsidRPr="008934FB">
        <w:rPr>
          <w:rFonts w:ascii="Sylfaen" w:hAnsi="Sylfaen"/>
          <w:lang w:val="hy-AM"/>
        </w:rPr>
        <w:t>concrete</w:t>
      </w:r>
      <w:r>
        <w:rPr>
          <w:rFonts w:ascii="Sylfaen" w:hAnsi="Sylfaen"/>
        </w:rPr>
        <w:t xml:space="preserve"> the parts covered with </w:t>
      </w:r>
      <w:r w:rsidR="003008C5">
        <w:rPr>
          <w:rFonts w:ascii="Sylfaen" w:hAnsi="Sylfaen"/>
        </w:rPr>
        <w:t>asphalt-</w:t>
      </w:r>
      <w:proofErr w:type="gramStart"/>
      <w:r w:rsidR="003008C5">
        <w:rPr>
          <w:rFonts w:ascii="Sylfaen" w:hAnsi="Sylfaen"/>
        </w:rPr>
        <w:t xml:space="preserve">concrete </w:t>
      </w:r>
      <w:r>
        <w:rPr>
          <w:rFonts w:ascii="Sylfaen" w:hAnsi="Sylfaen"/>
        </w:rPr>
        <w:t xml:space="preserve"> cover</w:t>
      </w:r>
      <w:proofErr w:type="gramEnd"/>
      <w:r>
        <w:rPr>
          <w:rFonts w:ascii="Sylfaen" w:hAnsi="Sylfaen"/>
        </w:rPr>
        <w:t>.</w:t>
      </w:r>
      <w:r w:rsidR="001636B3">
        <w:rPr>
          <w:rFonts w:ascii="Sylfaen" w:hAnsi="Sylfaen"/>
        </w:rPr>
        <w:t xml:space="preserve"> The pass ability of the </w:t>
      </w:r>
      <w:r w:rsidR="00B1517A">
        <w:rPr>
          <w:rFonts w:ascii="Sylfaen" w:hAnsi="Sylfaen"/>
        </w:rPr>
        <w:t xml:space="preserve">polyethylene pipes must be ensured. </w:t>
      </w:r>
      <w:r w:rsidR="00695AF3">
        <w:rPr>
          <w:rFonts w:ascii="Sylfaen" w:hAnsi="Sylfaen"/>
        </w:rPr>
        <w:t>It is necessary to plan cast wire i</w:t>
      </w:r>
      <w:r w:rsidR="00B1517A">
        <w:rPr>
          <w:rFonts w:ascii="Sylfaen" w:hAnsi="Sylfaen"/>
        </w:rPr>
        <w:t xml:space="preserve">nside of the polyethylene </w:t>
      </w:r>
      <w:r w:rsidR="00695AF3">
        <w:rPr>
          <w:rFonts w:ascii="Sylfaen" w:hAnsi="Sylfaen"/>
        </w:rPr>
        <w:t>pipes.</w:t>
      </w:r>
    </w:p>
    <w:p w:rsidR="00470AB0" w:rsidRPr="008934FB" w:rsidRDefault="00695AF3" w:rsidP="00E9556C">
      <w:pPr>
        <w:pStyle w:val="ListParagraph"/>
        <w:numPr>
          <w:ilvl w:val="0"/>
          <w:numId w:val="2"/>
        </w:numPr>
        <w:spacing w:line="360" w:lineRule="auto"/>
        <w:ind w:left="360" w:firstLine="0"/>
        <w:jc w:val="both"/>
        <w:rPr>
          <w:rFonts w:ascii="Sylfaen" w:hAnsi="Sylfaen"/>
          <w:lang w:val="hy-AM"/>
        </w:rPr>
      </w:pPr>
      <w:r>
        <w:rPr>
          <w:rFonts w:ascii="Sylfaen" w:hAnsi="Sylfaen"/>
        </w:rPr>
        <w:t>To install new polyethylene pipes inside the manhole walls, in case of need c</w:t>
      </w:r>
      <w:r w:rsidRPr="00695AF3">
        <w:rPr>
          <w:rFonts w:ascii="Sylfaen" w:hAnsi="Sylfaen"/>
        </w:rPr>
        <w:t>ombine them with existing pipes, ensuring the</w:t>
      </w:r>
      <w:r>
        <w:rPr>
          <w:rFonts w:ascii="Sylfaen" w:hAnsi="Sylfaen"/>
        </w:rPr>
        <w:t xml:space="preserve"> pass ability.</w:t>
      </w:r>
    </w:p>
    <w:p w:rsidR="004F2748" w:rsidRPr="008934FB" w:rsidRDefault="00695AF3" w:rsidP="00E9556C">
      <w:pPr>
        <w:pStyle w:val="ListParagraph"/>
        <w:numPr>
          <w:ilvl w:val="0"/>
          <w:numId w:val="2"/>
        </w:numPr>
        <w:spacing w:line="360" w:lineRule="auto"/>
        <w:ind w:left="360" w:firstLine="0"/>
        <w:jc w:val="both"/>
        <w:rPr>
          <w:rFonts w:ascii="Sylfaen" w:hAnsi="Sylfaen"/>
          <w:lang w:val="hy-AM"/>
        </w:rPr>
      </w:pPr>
      <w:r>
        <w:rPr>
          <w:rFonts w:ascii="Sylfaen" w:hAnsi="Sylfaen"/>
        </w:rPr>
        <w:t xml:space="preserve">Demolish runway </w:t>
      </w:r>
      <w:r w:rsidR="003008C5">
        <w:rPr>
          <w:rFonts w:ascii="Sylfaen" w:hAnsi="Sylfaen"/>
        </w:rPr>
        <w:t>iron-</w:t>
      </w:r>
      <w:r w:rsidR="003008C5" w:rsidRPr="00423587">
        <w:rPr>
          <w:rFonts w:ascii="Sylfaen" w:hAnsi="Sylfaen"/>
        </w:rPr>
        <w:t>concrete</w:t>
      </w:r>
      <w:r>
        <w:rPr>
          <w:rFonts w:ascii="Sylfaen" w:hAnsi="Sylfaen"/>
        </w:rPr>
        <w:t xml:space="preserve"> bases of the light boards mechanically and install new </w:t>
      </w:r>
      <w:r w:rsidR="003008C5">
        <w:rPr>
          <w:rFonts w:ascii="Sylfaen" w:hAnsi="Sylfaen"/>
        </w:rPr>
        <w:t>iron-</w:t>
      </w:r>
      <w:r w:rsidR="003008C5" w:rsidRPr="00423587">
        <w:rPr>
          <w:rFonts w:ascii="Sylfaen" w:hAnsi="Sylfaen"/>
        </w:rPr>
        <w:t>concrete</w:t>
      </w:r>
      <w:bookmarkStart w:id="0" w:name="_GoBack"/>
      <w:bookmarkEnd w:id="0"/>
      <w:r>
        <w:rPr>
          <w:rFonts w:ascii="Sylfaen" w:hAnsi="Sylfaen"/>
        </w:rPr>
        <w:t xml:space="preserve"> bases.</w:t>
      </w:r>
      <w:r w:rsidR="00532CA8">
        <w:rPr>
          <w:rFonts w:ascii="Sylfaen" w:hAnsi="Sylfaen"/>
        </w:rPr>
        <w:t xml:space="preserve"> The levels must correspond to the implemented surface levels.</w:t>
      </w:r>
    </w:p>
    <w:p w:rsidR="005F7C4F" w:rsidRPr="008934FB" w:rsidRDefault="00532CA8" w:rsidP="00E9556C">
      <w:pPr>
        <w:pStyle w:val="ListParagraph"/>
        <w:numPr>
          <w:ilvl w:val="0"/>
          <w:numId w:val="2"/>
        </w:numPr>
        <w:spacing w:line="360" w:lineRule="auto"/>
        <w:ind w:left="360" w:firstLine="0"/>
        <w:jc w:val="both"/>
        <w:rPr>
          <w:rFonts w:ascii="Sylfaen" w:hAnsi="Sylfaen"/>
          <w:lang w:val="hy-AM"/>
        </w:rPr>
      </w:pPr>
      <w:r w:rsidRPr="00532CA8">
        <w:rPr>
          <w:rFonts w:ascii="Sylfaen" w:hAnsi="Sylfaen"/>
        </w:rPr>
        <w:t>It is nec</w:t>
      </w:r>
      <w:r>
        <w:rPr>
          <w:rFonts w:ascii="Sylfaen" w:hAnsi="Sylfaen"/>
        </w:rPr>
        <w:t>essary to transfer the additional ground</w:t>
      </w:r>
      <w:r w:rsidRPr="00532CA8">
        <w:rPr>
          <w:rFonts w:ascii="Sylfaen" w:hAnsi="Sylfaen"/>
        </w:rPr>
        <w:t xml:space="preserve"> and construction waste to the appropriate permitted landfill or other place designated by the airport, submit a certificate from the specified landfill or community</w:t>
      </w:r>
    </w:p>
    <w:p w:rsidR="00532CA8" w:rsidRPr="00E339FB" w:rsidRDefault="00532CA8" w:rsidP="00532CA8">
      <w:pPr>
        <w:pStyle w:val="ListParagraph"/>
        <w:numPr>
          <w:ilvl w:val="0"/>
          <w:numId w:val="2"/>
        </w:numPr>
        <w:autoSpaceDE w:val="0"/>
        <w:autoSpaceDN w:val="0"/>
        <w:adjustRightInd w:val="0"/>
        <w:spacing w:after="0" w:line="240" w:lineRule="auto"/>
        <w:jc w:val="both"/>
        <w:rPr>
          <w:rFonts w:ascii="Sylfaen" w:hAnsi="Sylfaen"/>
        </w:rPr>
      </w:pPr>
      <w:r w:rsidRPr="00E339FB">
        <w:rPr>
          <w:rFonts w:ascii="Sylfaen" w:hAnsi="Sylfaen"/>
        </w:rPr>
        <w:t>Marking works should be carried out with water-based paints intended for aerodromes (the contractor should present certificates of origin and quality)</w:t>
      </w:r>
    </w:p>
    <w:p w:rsidR="00AE020B" w:rsidRPr="008934FB" w:rsidRDefault="00AE020B" w:rsidP="00532CA8">
      <w:pPr>
        <w:pStyle w:val="ListParagraph"/>
        <w:spacing w:line="360" w:lineRule="auto"/>
        <w:jc w:val="both"/>
        <w:rPr>
          <w:rFonts w:ascii="Sylfaen" w:hAnsi="Sylfaen"/>
          <w:lang w:val="hy-AM"/>
        </w:rPr>
      </w:pPr>
    </w:p>
    <w:p w:rsidR="00532CA8" w:rsidRPr="00532CA8" w:rsidRDefault="00532CA8" w:rsidP="00532CA8">
      <w:pPr>
        <w:pStyle w:val="ListParagraph"/>
        <w:numPr>
          <w:ilvl w:val="0"/>
          <w:numId w:val="1"/>
        </w:numPr>
        <w:spacing w:line="360" w:lineRule="auto"/>
        <w:jc w:val="both"/>
        <w:rPr>
          <w:rFonts w:ascii="Sylfaen" w:hAnsi="Sylfaen"/>
          <w:b/>
          <w:i/>
        </w:rPr>
      </w:pPr>
      <w:bookmarkStart w:id="1" w:name="_Hlk74870134"/>
      <w:r w:rsidRPr="00532CA8">
        <w:rPr>
          <w:rFonts w:ascii="Sylfaen" w:hAnsi="Sylfaen"/>
          <w:b/>
          <w:i/>
        </w:rPr>
        <w:t>Used  GOST and NORMS</w:t>
      </w:r>
    </w:p>
    <w:p w:rsidR="00532CA8" w:rsidRPr="00B92BE5" w:rsidRDefault="00532CA8" w:rsidP="00532CA8">
      <w:pPr>
        <w:pStyle w:val="ListParagraph"/>
        <w:numPr>
          <w:ilvl w:val="0"/>
          <w:numId w:val="6"/>
        </w:numPr>
        <w:spacing w:line="360" w:lineRule="auto"/>
        <w:jc w:val="both"/>
        <w:rPr>
          <w:rFonts w:ascii="Sylfaen" w:hAnsi="Sylfaen"/>
          <w:i/>
        </w:rPr>
      </w:pPr>
      <w:r w:rsidRPr="00B92BE5">
        <w:rPr>
          <w:rFonts w:ascii="Sylfaen" w:hAnsi="Sylfaen"/>
          <w:i/>
        </w:rPr>
        <w:t>ICAO appendix 14, part 1, “Aerodromes”</w:t>
      </w:r>
    </w:p>
    <w:p w:rsidR="00532CA8" w:rsidRPr="00B92BE5" w:rsidRDefault="00532CA8" w:rsidP="00532CA8">
      <w:pPr>
        <w:pStyle w:val="ListParagraph"/>
        <w:numPr>
          <w:ilvl w:val="0"/>
          <w:numId w:val="6"/>
        </w:numPr>
        <w:spacing w:line="360" w:lineRule="auto"/>
        <w:jc w:val="both"/>
        <w:rPr>
          <w:rFonts w:ascii="Sylfaen" w:hAnsi="Sylfaen"/>
          <w:i/>
        </w:rPr>
      </w:pPr>
      <w:r w:rsidRPr="00B92BE5">
        <w:rPr>
          <w:rFonts w:ascii="Sylfaen" w:hAnsi="Sylfaen"/>
          <w:i/>
        </w:rPr>
        <w:t>ICAO doc 9157 AN/901., “Aerodrome Design Manual”</w:t>
      </w:r>
    </w:p>
    <w:p w:rsidR="00532CA8" w:rsidRPr="00B92BE5" w:rsidRDefault="00532CA8" w:rsidP="00532CA8">
      <w:pPr>
        <w:pStyle w:val="ListParagraph"/>
        <w:numPr>
          <w:ilvl w:val="0"/>
          <w:numId w:val="6"/>
        </w:numPr>
        <w:spacing w:line="360" w:lineRule="auto"/>
        <w:jc w:val="both"/>
        <w:rPr>
          <w:rFonts w:ascii="Sylfaen" w:hAnsi="Sylfaen"/>
          <w:i/>
        </w:rPr>
      </w:pPr>
      <w:r w:rsidRPr="00B92BE5">
        <w:rPr>
          <w:rFonts w:ascii="Sylfaen" w:hAnsi="Sylfaen"/>
          <w:i/>
        </w:rPr>
        <w:t>CN&amp;R 2.05.08-85, “Aerodromes”</w:t>
      </w:r>
    </w:p>
    <w:p w:rsidR="00532CA8" w:rsidRPr="00B92BE5" w:rsidRDefault="00532CA8" w:rsidP="00532CA8">
      <w:pPr>
        <w:pStyle w:val="ListParagraph"/>
        <w:numPr>
          <w:ilvl w:val="0"/>
          <w:numId w:val="6"/>
        </w:numPr>
        <w:spacing w:line="360" w:lineRule="auto"/>
        <w:jc w:val="both"/>
        <w:rPr>
          <w:rFonts w:ascii="Sylfaen" w:hAnsi="Sylfaen"/>
          <w:i/>
        </w:rPr>
      </w:pPr>
      <w:r w:rsidRPr="00B92BE5">
        <w:rPr>
          <w:rFonts w:ascii="Sylfaen" w:hAnsi="Sylfaen"/>
          <w:i/>
        </w:rPr>
        <w:t>CN&amp;R 3.06.06-88, “Aerodromes”</w:t>
      </w:r>
    </w:p>
    <w:p w:rsidR="00532CA8" w:rsidRPr="00B92BE5" w:rsidRDefault="00532CA8" w:rsidP="00532CA8">
      <w:pPr>
        <w:pStyle w:val="ListParagraph"/>
        <w:numPr>
          <w:ilvl w:val="0"/>
          <w:numId w:val="6"/>
        </w:numPr>
        <w:spacing w:line="360" w:lineRule="auto"/>
        <w:jc w:val="both"/>
        <w:rPr>
          <w:rFonts w:ascii="Sylfaen" w:hAnsi="Sylfaen"/>
          <w:i/>
        </w:rPr>
      </w:pPr>
      <w:r w:rsidRPr="00B92BE5">
        <w:rPr>
          <w:rFonts w:ascii="Sylfaen" w:hAnsi="Sylfaen"/>
          <w:i/>
        </w:rPr>
        <w:t>CN&amp;R III-4-80* Construction Safety</w:t>
      </w:r>
    </w:p>
    <w:p w:rsidR="00532CA8" w:rsidRPr="00B92BE5" w:rsidRDefault="00532CA8" w:rsidP="00532CA8">
      <w:pPr>
        <w:pStyle w:val="ListParagraph"/>
        <w:numPr>
          <w:ilvl w:val="0"/>
          <w:numId w:val="6"/>
        </w:numPr>
        <w:spacing w:line="360" w:lineRule="auto"/>
        <w:jc w:val="both"/>
        <w:rPr>
          <w:rFonts w:ascii="Sylfaen" w:hAnsi="Sylfaen"/>
          <w:i/>
        </w:rPr>
      </w:pPr>
      <w:r w:rsidRPr="00B92BE5">
        <w:rPr>
          <w:rFonts w:ascii="Sylfaen" w:hAnsi="Sylfaen"/>
          <w:i/>
        </w:rPr>
        <w:t>GOST 7473-94,” Concrete mixtures. Specifications”</w:t>
      </w:r>
    </w:p>
    <w:p w:rsidR="00532CA8" w:rsidRPr="00B92BE5" w:rsidRDefault="00532CA8" w:rsidP="00532CA8">
      <w:pPr>
        <w:pStyle w:val="ListParagraph"/>
        <w:numPr>
          <w:ilvl w:val="0"/>
          <w:numId w:val="6"/>
        </w:numPr>
        <w:spacing w:line="360" w:lineRule="auto"/>
        <w:jc w:val="both"/>
        <w:rPr>
          <w:rFonts w:ascii="Sylfaen" w:hAnsi="Sylfaen"/>
          <w:i/>
        </w:rPr>
      </w:pPr>
      <w:r w:rsidRPr="00B92BE5">
        <w:rPr>
          <w:rFonts w:ascii="Sylfaen" w:hAnsi="Sylfaen"/>
          <w:i/>
        </w:rPr>
        <w:t>GOST 5781-82, “ Steels for concrete reinforcement ”</w:t>
      </w:r>
    </w:p>
    <w:p w:rsidR="00532CA8" w:rsidRPr="00B92BE5" w:rsidRDefault="00532CA8" w:rsidP="00532CA8">
      <w:pPr>
        <w:pStyle w:val="ListParagraph"/>
        <w:numPr>
          <w:ilvl w:val="0"/>
          <w:numId w:val="6"/>
        </w:numPr>
        <w:spacing w:line="360" w:lineRule="auto"/>
        <w:jc w:val="both"/>
        <w:rPr>
          <w:rFonts w:ascii="Sylfaen" w:hAnsi="Sylfaen"/>
          <w:i/>
        </w:rPr>
      </w:pPr>
      <w:r w:rsidRPr="00B92BE5">
        <w:rPr>
          <w:rFonts w:ascii="Sylfaen" w:hAnsi="Sylfaen"/>
          <w:i/>
        </w:rPr>
        <w:t>GOST 8736-93, “Sand for construction works. Specifications”</w:t>
      </w:r>
    </w:p>
    <w:p w:rsidR="00532CA8" w:rsidRPr="00B92BE5" w:rsidRDefault="00532CA8" w:rsidP="00532CA8">
      <w:pPr>
        <w:pStyle w:val="ListParagraph"/>
        <w:numPr>
          <w:ilvl w:val="0"/>
          <w:numId w:val="6"/>
        </w:numPr>
        <w:spacing w:line="360" w:lineRule="auto"/>
        <w:jc w:val="both"/>
        <w:rPr>
          <w:rFonts w:ascii="Sylfaen" w:hAnsi="Sylfaen"/>
          <w:i/>
        </w:rPr>
      </w:pPr>
      <w:r w:rsidRPr="00B92BE5">
        <w:rPr>
          <w:rFonts w:ascii="Sylfaen" w:hAnsi="Sylfaen"/>
          <w:i/>
        </w:rPr>
        <w:t>GOST 8267-93 ‘’Crushed stone and gravel of solid rocks for construction works. Specifications’’</w:t>
      </w:r>
    </w:p>
    <w:p w:rsidR="00532CA8" w:rsidRPr="00B92BE5" w:rsidRDefault="00532CA8" w:rsidP="00532CA8">
      <w:pPr>
        <w:pStyle w:val="ListParagraph"/>
        <w:numPr>
          <w:ilvl w:val="0"/>
          <w:numId w:val="6"/>
        </w:numPr>
        <w:spacing w:line="360" w:lineRule="auto"/>
        <w:jc w:val="both"/>
        <w:rPr>
          <w:rFonts w:ascii="Sylfaen" w:hAnsi="Sylfaen"/>
          <w:i/>
        </w:rPr>
      </w:pPr>
      <w:r w:rsidRPr="00B92BE5">
        <w:rPr>
          <w:rFonts w:ascii="Sylfaen" w:hAnsi="Sylfaen"/>
          <w:i/>
        </w:rPr>
        <w:t>GOST9128-2013, “Asphaltic concrete and polymer asphaltic concrete mixtures, asphaltic concrete and polymer asphaltic concrete for roads and aerodromes. Specifications”</w:t>
      </w:r>
    </w:p>
    <w:p w:rsidR="00532CA8" w:rsidRPr="00B92BE5" w:rsidRDefault="00532CA8" w:rsidP="00532CA8">
      <w:pPr>
        <w:pStyle w:val="ListParagraph"/>
        <w:numPr>
          <w:ilvl w:val="0"/>
          <w:numId w:val="6"/>
        </w:numPr>
        <w:spacing w:line="360" w:lineRule="auto"/>
        <w:jc w:val="both"/>
        <w:rPr>
          <w:rFonts w:ascii="Sylfaen" w:hAnsi="Sylfaen"/>
          <w:i/>
        </w:rPr>
      </w:pPr>
      <w:r w:rsidRPr="00B92BE5">
        <w:rPr>
          <w:rFonts w:ascii="Sylfaen" w:hAnsi="Sylfaen"/>
          <w:i/>
        </w:rPr>
        <w:t>GOST 22245 – 90, “Viscous petroleum road bitumen. Specification”</w:t>
      </w:r>
    </w:p>
    <w:p w:rsidR="00532CA8" w:rsidRPr="00B92BE5" w:rsidRDefault="00532CA8" w:rsidP="00532CA8">
      <w:pPr>
        <w:pStyle w:val="ListParagraph"/>
        <w:numPr>
          <w:ilvl w:val="0"/>
          <w:numId w:val="6"/>
        </w:numPr>
        <w:spacing w:line="360" w:lineRule="auto"/>
        <w:jc w:val="both"/>
        <w:rPr>
          <w:rFonts w:ascii="Sylfaen" w:hAnsi="Sylfaen"/>
          <w:i/>
        </w:rPr>
      </w:pPr>
      <w:r w:rsidRPr="00B92BE5">
        <w:rPr>
          <w:rFonts w:ascii="Sylfaen" w:hAnsi="Sylfaen"/>
          <w:i/>
        </w:rPr>
        <w:t>GOST 17.4.3.04-85 ‘’Nature protection. Soils. Classification of chemicals for pollution control’’</w:t>
      </w:r>
    </w:p>
    <w:bookmarkEnd w:id="1"/>
    <w:p w:rsidR="00532CA8" w:rsidRPr="008934FB" w:rsidRDefault="00532CA8" w:rsidP="00532CA8">
      <w:pPr>
        <w:pStyle w:val="ListParagraph"/>
        <w:numPr>
          <w:ilvl w:val="0"/>
          <w:numId w:val="6"/>
        </w:numPr>
        <w:spacing w:line="360" w:lineRule="auto"/>
        <w:jc w:val="both"/>
        <w:rPr>
          <w:rFonts w:ascii="Sylfaen" w:hAnsi="Sylfaen"/>
          <w:b/>
        </w:rPr>
      </w:pPr>
      <w:r w:rsidRPr="00970BFF">
        <w:rPr>
          <w:rFonts w:ascii="Sylfaen" w:hAnsi="Sylfaen"/>
          <w:b/>
        </w:rPr>
        <w:t>REQUIREMENTS FOR MATERIALS</w:t>
      </w:r>
    </w:p>
    <w:p w:rsidR="00532CA8" w:rsidRPr="008934FB" w:rsidRDefault="00532CA8" w:rsidP="00532CA8">
      <w:pPr>
        <w:spacing w:after="0" w:line="360" w:lineRule="auto"/>
        <w:jc w:val="both"/>
        <w:rPr>
          <w:rFonts w:ascii="Sylfaen" w:hAnsi="Sylfaen"/>
          <w:i/>
        </w:rPr>
      </w:pPr>
      <w:r w:rsidRPr="008934FB">
        <w:rPr>
          <w:rFonts w:ascii="Sylfaen" w:hAnsi="Sylfaen"/>
          <w:i/>
        </w:rPr>
        <w:t xml:space="preserve">1. </w:t>
      </w:r>
      <w:r>
        <w:rPr>
          <w:rFonts w:ascii="Sylfaen" w:hAnsi="Sylfaen"/>
          <w:i/>
        </w:rPr>
        <w:t>Concrete M-300, P</w:t>
      </w:r>
      <w:r w:rsidRPr="008934FB">
        <w:rPr>
          <w:rFonts w:ascii="Sylfaen" w:hAnsi="Sylfaen"/>
          <w:i/>
        </w:rPr>
        <w:t xml:space="preserve">-3, F200, </w:t>
      </w:r>
      <w:r>
        <w:rPr>
          <w:rFonts w:ascii="Sylfaen" w:hAnsi="Sylfaen"/>
          <w:i/>
        </w:rPr>
        <w:t>GOST 7473-94 (GOST</w:t>
      </w:r>
      <w:r w:rsidRPr="008934FB">
        <w:rPr>
          <w:rFonts w:ascii="Sylfaen" w:hAnsi="Sylfaen"/>
          <w:i/>
        </w:rPr>
        <w:t xml:space="preserve"> 7473-94);</w:t>
      </w:r>
    </w:p>
    <w:p w:rsidR="00532CA8" w:rsidRPr="008934FB" w:rsidRDefault="00532CA8" w:rsidP="00532CA8">
      <w:pPr>
        <w:spacing w:after="0" w:line="360" w:lineRule="auto"/>
        <w:jc w:val="both"/>
        <w:rPr>
          <w:rFonts w:ascii="Sylfaen" w:hAnsi="Sylfaen"/>
          <w:i/>
        </w:rPr>
      </w:pPr>
      <w:r w:rsidRPr="008934FB">
        <w:rPr>
          <w:rFonts w:ascii="Sylfaen" w:hAnsi="Sylfaen"/>
          <w:i/>
        </w:rPr>
        <w:t xml:space="preserve">2. </w:t>
      </w:r>
      <w:r>
        <w:rPr>
          <w:rFonts w:ascii="Sylfaen" w:hAnsi="Sylfaen"/>
          <w:i/>
        </w:rPr>
        <w:t>Armature</w:t>
      </w:r>
      <w:r w:rsidRPr="008934FB">
        <w:rPr>
          <w:rFonts w:ascii="Sylfaen" w:hAnsi="Sylfaen"/>
          <w:i/>
        </w:rPr>
        <w:t xml:space="preserve"> AIII </w:t>
      </w:r>
      <w:r>
        <w:rPr>
          <w:rFonts w:ascii="Sylfaen" w:hAnsi="Sylfaen"/>
          <w:i/>
        </w:rPr>
        <w:t>class</w:t>
      </w:r>
      <w:r w:rsidRPr="008934FB">
        <w:rPr>
          <w:rFonts w:ascii="Sylfaen" w:hAnsi="Sylfaen"/>
          <w:i/>
        </w:rPr>
        <w:t xml:space="preserve">, </w:t>
      </w:r>
      <w:r>
        <w:rPr>
          <w:rFonts w:ascii="Sylfaen" w:hAnsi="Sylfaen"/>
          <w:i/>
        </w:rPr>
        <w:t>GOST</w:t>
      </w:r>
      <w:r w:rsidRPr="008934FB">
        <w:rPr>
          <w:rFonts w:ascii="Sylfaen" w:hAnsi="Sylfaen"/>
          <w:i/>
        </w:rPr>
        <w:t xml:space="preserve"> 5781-82 (</w:t>
      </w:r>
      <w:r>
        <w:rPr>
          <w:rFonts w:ascii="Sylfaen" w:hAnsi="Sylfaen"/>
          <w:i/>
        </w:rPr>
        <w:t>GOST</w:t>
      </w:r>
      <w:r w:rsidRPr="008934FB">
        <w:rPr>
          <w:rFonts w:ascii="Sylfaen" w:hAnsi="Sylfaen"/>
          <w:i/>
        </w:rPr>
        <w:t xml:space="preserve"> 5781-82);</w:t>
      </w:r>
    </w:p>
    <w:p w:rsidR="00532CA8" w:rsidRPr="008934FB" w:rsidRDefault="00532CA8" w:rsidP="00532CA8">
      <w:pPr>
        <w:spacing w:after="0" w:line="360" w:lineRule="auto"/>
        <w:jc w:val="both"/>
        <w:rPr>
          <w:rFonts w:ascii="Sylfaen" w:hAnsi="Sylfaen"/>
          <w:i/>
        </w:rPr>
      </w:pPr>
      <w:r w:rsidRPr="008934FB">
        <w:rPr>
          <w:rFonts w:ascii="Sylfaen" w:hAnsi="Sylfaen"/>
          <w:i/>
        </w:rPr>
        <w:t xml:space="preserve">3. </w:t>
      </w:r>
      <w:r w:rsidR="003008C5">
        <w:rPr>
          <w:rFonts w:ascii="Sylfaen" w:hAnsi="Sylfaen"/>
        </w:rPr>
        <w:t>A</w:t>
      </w:r>
      <w:r w:rsidR="003008C5">
        <w:rPr>
          <w:rFonts w:ascii="Sylfaen" w:hAnsi="Sylfaen"/>
        </w:rPr>
        <w:t>sphalt-</w:t>
      </w:r>
      <w:proofErr w:type="gramStart"/>
      <w:r w:rsidR="003008C5">
        <w:rPr>
          <w:rFonts w:ascii="Sylfaen" w:hAnsi="Sylfaen"/>
        </w:rPr>
        <w:t xml:space="preserve">concrete </w:t>
      </w:r>
      <w:r>
        <w:rPr>
          <w:rFonts w:ascii="Sylfaen" w:hAnsi="Sylfaen"/>
          <w:i/>
        </w:rPr>
        <w:t xml:space="preserve"> mixture</w:t>
      </w:r>
      <w:proofErr w:type="gramEnd"/>
      <w:r>
        <w:rPr>
          <w:rFonts w:ascii="Sylfaen" w:hAnsi="Sylfaen"/>
          <w:i/>
        </w:rPr>
        <w:t xml:space="preserve"> A –type, </w:t>
      </w:r>
      <w:r w:rsidRPr="008934FB">
        <w:rPr>
          <w:rFonts w:ascii="Sylfaen" w:hAnsi="Sylfaen"/>
          <w:i/>
        </w:rPr>
        <w:t xml:space="preserve">I </w:t>
      </w:r>
      <w:r>
        <w:rPr>
          <w:rFonts w:ascii="Sylfaen" w:hAnsi="Sylfaen"/>
          <w:i/>
        </w:rPr>
        <w:t>mark</w:t>
      </w:r>
      <w:r w:rsidRPr="008934FB">
        <w:rPr>
          <w:rFonts w:ascii="Sylfaen" w:hAnsi="Sylfaen"/>
          <w:i/>
        </w:rPr>
        <w:t xml:space="preserve"> </w:t>
      </w:r>
      <w:r>
        <w:rPr>
          <w:rFonts w:ascii="Sylfaen" w:hAnsi="Sylfaen"/>
          <w:i/>
        </w:rPr>
        <w:t>GOST</w:t>
      </w:r>
      <w:r w:rsidRPr="008934FB">
        <w:rPr>
          <w:rFonts w:ascii="Sylfaen" w:hAnsi="Sylfaen"/>
          <w:i/>
        </w:rPr>
        <w:t xml:space="preserve"> 9128-20</w:t>
      </w:r>
      <w:r w:rsidRPr="008934FB">
        <w:rPr>
          <w:rFonts w:ascii="Sylfaen" w:hAnsi="Sylfaen"/>
          <w:i/>
          <w:lang w:val="hy-AM"/>
        </w:rPr>
        <w:t>13</w:t>
      </w:r>
      <w:r w:rsidRPr="008934FB">
        <w:rPr>
          <w:rFonts w:ascii="Sylfaen" w:hAnsi="Sylfaen"/>
          <w:i/>
        </w:rPr>
        <w:t>;</w:t>
      </w:r>
    </w:p>
    <w:p w:rsidR="00532CA8" w:rsidRPr="008934FB" w:rsidRDefault="00532CA8" w:rsidP="00532CA8">
      <w:pPr>
        <w:spacing w:after="0" w:line="360" w:lineRule="auto"/>
        <w:jc w:val="both"/>
        <w:rPr>
          <w:rFonts w:ascii="Sylfaen" w:hAnsi="Sylfaen"/>
          <w:i/>
        </w:rPr>
      </w:pPr>
      <w:r w:rsidRPr="008934FB">
        <w:rPr>
          <w:rFonts w:ascii="Sylfaen" w:hAnsi="Sylfaen"/>
          <w:i/>
        </w:rPr>
        <w:t xml:space="preserve">4. </w:t>
      </w:r>
      <w:r w:rsidRPr="008C7630">
        <w:rPr>
          <w:rFonts w:ascii="Sylfaen" w:hAnsi="Sylfaen"/>
          <w:i/>
        </w:rPr>
        <w:t>Gravel basalt: breakability index 1200, abrasion index I1, frost resistance F50</w:t>
      </w:r>
    </w:p>
    <w:p w:rsidR="00532CA8" w:rsidRPr="008934FB" w:rsidRDefault="00532CA8" w:rsidP="00532CA8">
      <w:pPr>
        <w:spacing w:after="0" w:line="360" w:lineRule="auto"/>
        <w:jc w:val="both"/>
        <w:rPr>
          <w:rFonts w:ascii="Sylfaen" w:hAnsi="Sylfaen"/>
          <w:i/>
        </w:rPr>
      </w:pPr>
      <w:r w:rsidRPr="008934FB">
        <w:rPr>
          <w:rFonts w:ascii="Sylfaen" w:hAnsi="Sylfaen"/>
          <w:i/>
        </w:rPr>
        <w:lastRenderedPageBreak/>
        <w:t xml:space="preserve">5. </w:t>
      </w:r>
      <w:r w:rsidRPr="008C7630">
        <w:rPr>
          <w:rFonts w:ascii="Sylfaen" w:hAnsi="Sylfaen"/>
          <w:i/>
        </w:rPr>
        <w:t>Sand washed, quartz or crushed - medium size;</w:t>
      </w:r>
    </w:p>
    <w:p w:rsidR="00532CA8" w:rsidRPr="008934FB" w:rsidRDefault="00532CA8" w:rsidP="00532CA8">
      <w:pPr>
        <w:spacing w:after="0" w:line="360" w:lineRule="auto"/>
        <w:jc w:val="both"/>
        <w:rPr>
          <w:rFonts w:ascii="Sylfaen" w:hAnsi="Sylfaen"/>
          <w:i/>
        </w:rPr>
      </w:pPr>
      <w:r w:rsidRPr="008934FB">
        <w:rPr>
          <w:rFonts w:ascii="Sylfaen" w:hAnsi="Sylfaen"/>
          <w:i/>
        </w:rPr>
        <w:t xml:space="preserve">6. </w:t>
      </w:r>
      <w:r>
        <w:rPr>
          <w:rFonts w:ascii="Sylfaen" w:hAnsi="Sylfaen"/>
          <w:i/>
        </w:rPr>
        <w:t xml:space="preserve">Bitumen corresponding to </w:t>
      </w:r>
      <w:r w:rsidRPr="008934FB">
        <w:rPr>
          <w:rFonts w:ascii="Sylfaen" w:hAnsi="Sylfaen"/>
          <w:i/>
        </w:rPr>
        <w:t>PRB</w:t>
      </w:r>
      <w:r w:rsidRPr="00B92BE5">
        <w:rPr>
          <w:rFonts w:ascii="Sylfaen" w:hAnsi="Sylfaen"/>
          <w:i/>
        </w:rPr>
        <w:t xml:space="preserve"> 60/90 (БНД 60/90) </w:t>
      </w:r>
      <w:r>
        <w:rPr>
          <w:rFonts w:ascii="Sylfaen" w:hAnsi="Sylfaen"/>
          <w:i/>
        </w:rPr>
        <w:t>mark</w:t>
      </w:r>
    </w:p>
    <w:p w:rsidR="00532CA8" w:rsidRPr="008934FB" w:rsidRDefault="00532CA8" w:rsidP="00532CA8">
      <w:pPr>
        <w:numPr>
          <w:ilvl w:val="0"/>
          <w:numId w:val="4"/>
        </w:numPr>
        <w:spacing w:after="0" w:line="360" w:lineRule="auto"/>
        <w:ind w:left="709"/>
        <w:jc w:val="both"/>
        <w:rPr>
          <w:rFonts w:ascii="Sylfaen" w:hAnsi="Sylfaen"/>
          <w:i/>
        </w:rPr>
      </w:pPr>
      <w:r w:rsidRPr="008C7630">
        <w:rPr>
          <w:rFonts w:ascii="Sylfaen" w:hAnsi="Sylfaen"/>
          <w:i/>
        </w:rPr>
        <w:t xml:space="preserve">penetration </w:t>
      </w:r>
      <w:r w:rsidRPr="008934FB">
        <w:rPr>
          <w:rFonts w:ascii="Sylfaen" w:hAnsi="Sylfaen"/>
          <w:i/>
        </w:rPr>
        <w:t>0,1</w:t>
      </w:r>
      <w:r>
        <w:rPr>
          <w:rFonts w:ascii="Sylfaen" w:hAnsi="Sylfaen"/>
          <w:i/>
        </w:rPr>
        <w:t>mm</w:t>
      </w:r>
    </w:p>
    <w:p w:rsidR="00532CA8" w:rsidRPr="008934FB" w:rsidRDefault="00532CA8" w:rsidP="00532CA8">
      <w:pPr>
        <w:spacing w:after="0" w:line="360" w:lineRule="auto"/>
        <w:ind w:firstLine="720"/>
        <w:jc w:val="both"/>
        <w:rPr>
          <w:rFonts w:ascii="Sylfaen" w:hAnsi="Sylfaen"/>
          <w:i/>
        </w:rPr>
      </w:pPr>
      <w:r w:rsidRPr="008934FB">
        <w:rPr>
          <w:rFonts w:ascii="Sylfaen" w:hAnsi="Sylfaen"/>
          <w:i/>
        </w:rPr>
        <w:t>25</w:t>
      </w:r>
      <w:r w:rsidRPr="008934FB">
        <w:rPr>
          <w:rFonts w:ascii="Sylfaen" w:hAnsi="Sylfaen"/>
          <w:i/>
          <w:vertAlign w:val="superscript"/>
        </w:rPr>
        <w:t>0</w:t>
      </w:r>
      <w:r w:rsidRPr="008934FB">
        <w:rPr>
          <w:rFonts w:ascii="Sylfaen" w:hAnsi="Sylfaen"/>
          <w:i/>
        </w:rPr>
        <w:t>C                  61-90</w:t>
      </w:r>
    </w:p>
    <w:p w:rsidR="00532CA8" w:rsidRPr="008934FB" w:rsidRDefault="00532CA8" w:rsidP="00532CA8">
      <w:pPr>
        <w:spacing w:line="360" w:lineRule="auto"/>
        <w:ind w:firstLine="720"/>
        <w:jc w:val="both"/>
        <w:rPr>
          <w:rFonts w:ascii="Sylfaen" w:hAnsi="Sylfaen"/>
          <w:i/>
        </w:rPr>
      </w:pPr>
      <w:r w:rsidRPr="008934FB">
        <w:rPr>
          <w:rFonts w:ascii="Sylfaen" w:hAnsi="Sylfaen"/>
          <w:i/>
        </w:rPr>
        <w:t>0</w:t>
      </w:r>
      <w:r w:rsidRPr="008934FB">
        <w:rPr>
          <w:rFonts w:ascii="Sylfaen" w:hAnsi="Sylfaen"/>
          <w:i/>
          <w:vertAlign w:val="superscript"/>
        </w:rPr>
        <w:t>0</w:t>
      </w:r>
      <w:r w:rsidRPr="008934FB">
        <w:rPr>
          <w:rFonts w:ascii="Sylfaen" w:hAnsi="Sylfaen"/>
          <w:i/>
        </w:rPr>
        <w:t xml:space="preserve">C                    </w:t>
      </w:r>
      <w:r>
        <w:rPr>
          <w:rFonts w:ascii="Sylfaen" w:hAnsi="Sylfaen"/>
          <w:i/>
        </w:rPr>
        <w:t>not less</w:t>
      </w:r>
      <w:r w:rsidRPr="008934FB">
        <w:rPr>
          <w:rFonts w:ascii="Sylfaen" w:hAnsi="Sylfaen"/>
          <w:i/>
        </w:rPr>
        <w:t xml:space="preserve"> 20</w:t>
      </w:r>
    </w:p>
    <w:p w:rsidR="00532CA8" w:rsidRPr="008934FB" w:rsidRDefault="00532CA8" w:rsidP="00532CA8">
      <w:pPr>
        <w:numPr>
          <w:ilvl w:val="0"/>
          <w:numId w:val="4"/>
        </w:numPr>
        <w:spacing w:after="0" w:line="360" w:lineRule="auto"/>
        <w:ind w:left="709"/>
        <w:jc w:val="both"/>
        <w:rPr>
          <w:rFonts w:ascii="Sylfaen" w:hAnsi="Sylfaen"/>
          <w:i/>
        </w:rPr>
      </w:pPr>
      <w:r w:rsidRPr="008C7630">
        <w:rPr>
          <w:rFonts w:ascii="Sylfaen" w:hAnsi="Sylfaen"/>
          <w:i/>
        </w:rPr>
        <w:t xml:space="preserve">softening </w:t>
      </w:r>
      <w:r>
        <w:rPr>
          <w:rFonts w:ascii="Sylfaen" w:hAnsi="Sylfaen"/>
          <w:i/>
        </w:rPr>
        <w:t xml:space="preserve">point </w:t>
      </w:r>
      <w:r w:rsidRPr="008934FB">
        <w:rPr>
          <w:rFonts w:ascii="Sylfaen" w:hAnsi="Sylfaen"/>
          <w:i/>
          <w:vertAlign w:val="superscript"/>
        </w:rPr>
        <w:t>0</w:t>
      </w:r>
      <w:r w:rsidRPr="008934FB">
        <w:rPr>
          <w:rFonts w:ascii="Sylfaen" w:hAnsi="Sylfaen"/>
          <w:i/>
        </w:rPr>
        <w:t>C</w:t>
      </w:r>
    </w:p>
    <w:p w:rsidR="00532CA8" w:rsidRPr="008934FB" w:rsidRDefault="00532CA8" w:rsidP="00532CA8">
      <w:pPr>
        <w:spacing w:line="360" w:lineRule="auto"/>
        <w:ind w:firstLine="720"/>
        <w:jc w:val="both"/>
        <w:rPr>
          <w:rFonts w:ascii="Sylfaen" w:hAnsi="Sylfaen"/>
          <w:i/>
        </w:rPr>
      </w:pPr>
      <w:proofErr w:type="gramStart"/>
      <w:r>
        <w:rPr>
          <w:rFonts w:ascii="Sylfaen" w:hAnsi="Sylfaen"/>
          <w:i/>
        </w:rPr>
        <w:t>not</w:t>
      </w:r>
      <w:proofErr w:type="gramEnd"/>
      <w:r>
        <w:rPr>
          <w:rFonts w:ascii="Sylfaen" w:hAnsi="Sylfaen"/>
          <w:i/>
        </w:rPr>
        <w:t xml:space="preserve"> less</w:t>
      </w:r>
      <w:r w:rsidRPr="008934FB">
        <w:rPr>
          <w:rFonts w:ascii="Sylfaen" w:hAnsi="Sylfaen"/>
          <w:i/>
        </w:rPr>
        <w:t xml:space="preserve"> 47</w:t>
      </w:r>
    </w:p>
    <w:p w:rsidR="00532CA8" w:rsidRPr="008934FB" w:rsidRDefault="00532CA8" w:rsidP="00532CA8">
      <w:pPr>
        <w:numPr>
          <w:ilvl w:val="0"/>
          <w:numId w:val="4"/>
        </w:numPr>
        <w:spacing w:after="0" w:line="360" w:lineRule="auto"/>
        <w:ind w:left="709"/>
        <w:jc w:val="both"/>
        <w:rPr>
          <w:rFonts w:ascii="Sylfaen" w:hAnsi="Sylfaen"/>
          <w:i/>
        </w:rPr>
      </w:pPr>
      <w:r w:rsidRPr="008C7630">
        <w:rPr>
          <w:rFonts w:ascii="Sylfaen" w:hAnsi="Sylfaen"/>
          <w:i/>
        </w:rPr>
        <w:t>elasticity,</w:t>
      </w:r>
      <w:r w:rsidRPr="008934FB">
        <w:rPr>
          <w:rFonts w:ascii="Sylfaen" w:hAnsi="Sylfaen"/>
          <w:i/>
        </w:rPr>
        <w:t xml:space="preserve"> </w:t>
      </w:r>
      <w:r>
        <w:rPr>
          <w:rFonts w:ascii="Sylfaen" w:hAnsi="Sylfaen"/>
          <w:i/>
        </w:rPr>
        <w:t>cm</w:t>
      </w:r>
    </w:p>
    <w:p w:rsidR="00532CA8" w:rsidRPr="008934FB" w:rsidRDefault="00532CA8" w:rsidP="00532CA8">
      <w:pPr>
        <w:spacing w:after="0" w:line="360" w:lineRule="auto"/>
        <w:ind w:firstLine="720"/>
        <w:jc w:val="both"/>
        <w:rPr>
          <w:rFonts w:ascii="Sylfaen" w:hAnsi="Sylfaen"/>
          <w:i/>
        </w:rPr>
      </w:pPr>
      <w:r w:rsidRPr="008934FB">
        <w:rPr>
          <w:rFonts w:ascii="Sylfaen" w:hAnsi="Sylfaen"/>
          <w:i/>
        </w:rPr>
        <w:t>25</w:t>
      </w:r>
      <w:r w:rsidRPr="008934FB">
        <w:rPr>
          <w:rFonts w:ascii="Sylfaen" w:hAnsi="Sylfaen"/>
          <w:i/>
          <w:vertAlign w:val="superscript"/>
        </w:rPr>
        <w:t>0</w:t>
      </w:r>
      <w:r w:rsidRPr="008934FB">
        <w:rPr>
          <w:rFonts w:ascii="Sylfaen" w:hAnsi="Sylfaen"/>
          <w:i/>
        </w:rPr>
        <w:t xml:space="preserve">C                  </w:t>
      </w:r>
      <w:r>
        <w:rPr>
          <w:rFonts w:ascii="Sylfaen" w:hAnsi="Sylfaen"/>
          <w:i/>
        </w:rPr>
        <w:t>not less</w:t>
      </w:r>
      <w:r w:rsidRPr="008934FB">
        <w:rPr>
          <w:rFonts w:ascii="Sylfaen" w:hAnsi="Sylfaen"/>
          <w:i/>
        </w:rPr>
        <w:t xml:space="preserve"> 55</w:t>
      </w:r>
    </w:p>
    <w:p w:rsidR="00532CA8" w:rsidRPr="008934FB" w:rsidRDefault="00532CA8" w:rsidP="00532CA8">
      <w:pPr>
        <w:spacing w:line="360" w:lineRule="auto"/>
        <w:ind w:firstLine="720"/>
        <w:jc w:val="both"/>
        <w:rPr>
          <w:rFonts w:ascii="Sylfaen" w:hAnsi="Sylfaen"/>
          <w:i/>
        </w:rPr>
      </w:pPr>
      <w:r w:rsidRPr="008934FB">
        <w:rPr>
          <w:rFonts w:ascii="Sylfaen" w:hAnsi="Sylfaen"/>
          <w:i/>
        </w:rPr>
        <w:t>0</w:t>
      </w:r>
      <w:r w:rsidRPr="008934FB">
        <w:rPr>
          <w:rFonts w:ascii="Sylfaen" w:hAnsi="Sylfaen"/>
          <w:i/>
          <w:vertAlign w:val="superscript"/>
        </w:rPr>
        <w:t>0</w:t>
      </w:r>
      <w:r w:rsidRPr="008934FB">
        <w:rPr>
          <w:rFonts w:ascii="Sylfaen" w:hAnsi="Sylfaen"/>
          <w:i/>
        </w:rPr>
        <w:t xml:space="preserve">C                   </w:t>
      </w:r>
      <w:r>
        <w:rPr>
          <w:rFonts w:ascii="Sylfaen" w:hAnsi="Sylfaen"/>
          <w:i/>
        </w:rPr>
        <w:t>not less</w:t>
      </w:r>
      <w:r w:rsidRPr="008934FB">
        <w:rPr>
          <w:rFonts w:ascii="Sylfaen" w:hAnsi="Sylfaen"/>
          <w:i/>
        </w:rPr>
        <w:t xml:space="preserve"> 3.5</w:t>
      </w:r>
    </w:p>
    <w:p w:rsidR="00532CA8" w:rsidRPr="008934FB" w:rsidRDefault="00532CA8" w:rsidP="00532CA8">
      <w:pPr>
        <w:numPr>
          <w:ilvl w:val="0"/>
          <w:numId w:val="4"/>
        </w:numPr>
        <w:spacing w:after="0" w:line="360" w:lineRule="auto"/>
        <w:ind w:left="709"/>
        <w:jc w:val="both"/>
        <w:rPr>
          <w:rFonts w:ascii="Sylfaen" w:hAnsi="Sylfaen"/>
          <w:i/>
        </w:rPr>
      </w:pPr>
      <w:r>
        <w:rPr>
          <w:rFonts w:ascii="Sylfaen" w:hAnsi="Sylfaen"/>
          <w:i/>
        </w:rPr>
        <w:t>softening point</w:t>
      </w:r>
      <w:r w:rsidRPr="008934FB">
        <w:rPr>
          <w:rFonts w:ascii="Sylfaen" w:hAnsi="Sylfaen"/>
          <w:i/>
        </w:rPr>
        <w:t xml:space="preserve"> </w:t>
      </w:r>
      <w:r w:rsidRPr="008934FB">
        <w:rPr>
          <w:rFonts w:ascii="Sylfaen" w:hAnsi="Sylfaen"/>
          <w:i/>
          <w:vertAlign w:val="superscript"/>
        </w:rPr>
        <w:t>0</w:t>
      </w:r>
      <w:r w:rsidRPr="008934FB">
        <w:rPr>
          <w:rFonts w:ascii="Sylfaen" w:hAnsi="Sylfaen"/>
          <w:i/>
        </w:rPr>
        <w:t>C</w:t>
      </w:r>
    </w:p>
    <w:p w:rsidR="00532CA8" w:rsidRPr="008934FB" w:rsidRDefault="00532CA8" w:rsidP="00532CA8">
      <w:pPr>
        <w:spacing w:line="360" w:lineRule="auto"/>
        <w:ind w:firstLine="720"/>
        <w:jc w:val="both"/>
        <w:rPr>
          <w:rFonts w:ascii="Sylfaen" w:hAnsi="Sylfaen"/>
          <w:i/>
        </w:rPr>
      </w:pPr>
      <w:proofErr w:type="gramStart"/>
      <w:r>
        <w:rPr>
          <w:rFonts w:ascii="Sylfaen" w:hAnsi="Sylfaen"/>
          <w:i/>
        </w:rPr>
        <w:t>not</w:t>
      </w:r>
      <w:proofErr w:type="gramEnd"/>
      <w:r>
        <w:rPr>
          <w:rFonts w:ascii="Sylfaen" w:hAnsi="Sylfaen"/>
          <w:i/>
        </w:rPr>
        <w:t xml:space="preserve"> more than</w:t>
      </w:r>
      <w:r w:rsidRPr="008934FB">
        <w:rPr>
          <w:rFonts w:ascii="Sylfaen" w:hAnsi="Sylfaen"/>
          <w:i/>
        </w:rPr>
        <w:t xml:space="preserve"> -15</w:t>
      </w:r>
    </w:p>
    <w:p w:rsidR="00532CA8" w:rsidRPr="008934FB" w:rsidRDefault="00532CA8" w:rsidP="00532CA8">
      <w:pPr>
        <w:numPr>
          <w:ilvl w:val="0"/>
          <w:numId w:val="4"/>
        </w:numPr>
        <w:spacing w:after="0" w:line="360" w:lineRule="auto"/>
        <w:ind w:left="709"/>
        <w:jc w:val="both"/>
        <w:rPr>
          <w:rFonts w:ascii="Sylfaen" w:hAnsi="Sylfaen"/>
          <w:i/>
        </w:rPr>
      </w:pPr>
      <w:r>
        <w:rPr>
          <w:rFonts w:ascii="Sylfaen" w:hAnsi="Sylfaen"/>
          <w:i/>
        </w:rPr>
        <w:t>flash point</w:t>
      </w:r>
      <w:r w:rsidRPr="008934FB">
        <w:rPr>
          <w:rFonts w:ascii="Sylfaen" w:hAnsi="Sylfaen"/>
          <w:i/>
        </w:rPr>
        <w:t xml:space="preserve">, </w:t>
      </w:r>
      <w:r w:rsidRPr="008934FB">
        <w:rPr>
          <w:rFonts w:ascii="Sylfaen" w:hAnsi="Sylfaen"/>
          <w:i/>
          <w:vertAlign w:val="superscript"/>
        </w:rPr>
        <w:t>0</w:t>
      </w:r>
      <w:r w:rsidRPr="008934FB">
        <w:rPr>
          <w:rFonts w:ascii="Sylfaen" w:hAnsi="Sylfaen"/>
          <w:i/>
        </w:rPr>
        <w:t>C</w:t>
      </w:r>
    </w:p>
    <w:p w:rsidR="00532CA8" w:rsidRPr="008934FB" w:rsidRDefault="00532CA8" w:rsidP="00532CA8">
      <w:pPr>
        <w:spacing w:line="360" w:lineRule="auto"/>
        <w:ind w:firstLine="720"/>
        <w:jc w:val="both"/>
        <w:rPr>
          <w:rFonts w:ascii="Sylfaen" w:hAnsi="Sylfaen"/>
          <w:i/>
        </w:rPr>
      </w:pPr>
      <w:proofErr w:type="gramStart"/>
      <w:r>
        <w:rPr>
          <w:rFonts w:ascii="Sylfaen" w:hAnsi="Sylfaen"/>
          <w:i/>
        </w:rPr>
        <w:t>not</w:t>
      </w:r>
      <w:proofErr w:type="gramEnd"/>
      <w:r>
        <w:rPr>
          <w:rFonts w:ascii="Sylfaen" w:hAnsi="Sylfaen"/>
          <w:i/>
        </w:rPr>
        <w:t xml:space="preserve"> less</w:t>
      </w:r>
      <w:r w:rsidRPr="008934FB">
        <w:rPr>
          <w:rFonts w:ascii="Sylfaen" w:hAnsi="Sylfaen"/>
          <w:i/>
        </w:rPr>
        <w:t xml:space="preserve"> 230</w:t>
      </w:r>
    </w:p>
    <w:p w:rsidR="00532CA8" w:rsidRPr="008934FB" w:rsidRDefault="00532CA8" w:rsidP="00532CA8">
      <w:pPr>
        <w:numPr>
          <w:ilvl w:val="0"/>
          <w:numId w:val="4"/>
        </w:numPr>
        <w:spacing w:after="0" w:line="360" w:lineRule="auto"/>
        <w:ind w:left="709"/>
        <w:jc w:val="both"/>
        <w:rPr>
          <w:rFonts w:ascii="Sylfaen" w:hAnsi="Sylfaen"/>
          <w:i/>
        </w:rPr>
      </w:pPr>
      <w:r>
        <w:rPr>
          <w:rFonts w:ascii="Sylfaen" w:hAnsi="Sylfaen"/>
          <w:i/>
        </w:rPr>
        <w:t>softening point change after heating</w:t>
      </w:r>
      <w:r w:rsidRPr="008934FB">
        <w:rPr>
          <w:rFonts w:ascii="Sylfaen" w:hAnsi="Sylfaen"/>
          <w:i/>
        </w:rPr>
        <w:t xml:space="preserve"> </w:t>
      </w:r>
      <w:r w:rsidRPr="008934FB">
        <w:rPr>
          <w:rFonts w:ascii="Sylfaen" w:hAnsi="Sylfaen"/>
          <w:i/>
          <w:vertAlign w:val="superscript"/>
        </w:rPr>
        <w:t>0</w:t>
      </w:r>
      <w:r w:rsidRPr="008934FB">
        <w:rPr>
          <w:rFonts w:ascii="Sylfaen" w:hAnsi="Sylfaen"/>
          <w:i/>
        </w:rPr>
        <w:t>C</w:t>
      </w:r>
    </w:p>
    <w:p w:rsidR="00532CA8" w:rsidRPr="008934FB" w:rsidRDefault="00532CA8" w:rsidP="00532CA8">
      <w:pPr>
        <w:spacing w:line="360" w:lineRule="auto"/>
        <w:ind w:firstLine="720"/>
        <w:jc w:val="both"/>
        <w:rPr>
          <w:rFonts w:ascii="Sylfaen" w:hAnsi="Sylfaen"/>
          <w:i/>
        </w:rPr>
      </w:pPr>
      <w:proofErr w:type="gramStart"/>
      <w:r>
        <w:rPr>
          <w:rFonts w:ascii="Sylfaen" w:hAnsi="Sylfaen"/>
          <w:i/>
        </w:rPr>
        <w:t>not</w:t>
      </w:r>
      <w:proofErr w:type="gramEnd"/>
      <w:r>
        <w:rPr>
          <w:rFonts w:ascii="Sylfaen" w:hAnsi="Sylfaen"/>
          <w:i/>
        </w:rPr>
        <w:t xml:space="preserve"> more than</w:t>
      </w:r>
      <w:r w:rsidRPr="008934FB">
        <w:rPr>
          <w:rFonts w:ascii="Sylfaen" w:hAnsi="Sylfaen"/>
          <w:i/>
        </w:rPr>
        <w:t xml:space="preserve"> 5</w:t>
      </w:r>
    </w:p>
    <w:p w:rsidR="00532CA8" w:rsidRPr="008934FB" w:rsidRDefault="00532CA8" w:rsidP="00532CA8">
      <w:pPr>
        <w:numPr>
          <w:ilvl w:val="0"/>
          <w:numId w:val="4"/>
        </w:numPr>
        <w:spacing w:after="0" w:line="360" w:lineRule="auto"/>
        <w:ind w:left="709"/>
        <w:jc w:val="both"/>
        <w:rPr>
          <w:rFonts w:ascii="Sylfaen" w:hAnsi="Sylfaen"/>
          <w:i/>
        </w:rPr>
      </w:pPr>
      <w:r>
        <w:rPr>
          <w:rFonts w:ascii="Sylfaen" w:hAnsi="Sylfaen"/>
          <w:i/>
        </w:rPr>
        <w:t>penetration index</w:t>
      </w:r>
    </w:p>
    <w:p w:rsidR="00532CA8" w:rsidRPr="008934FB" w:rsidRDefault="00532CA8" w:rsidP="00532CA8">
      <w:pPr>
        <w:spacing w:line="360" w:lineRule="auto"/>
        <w:ind w:firstLine="720"/>
        <w:jc w:val="both"/>
        <w:rPr>
          <w:rFonts w:ascii="Sylfaen" w:hAnsi="Sylfaen"/>
          <w:i/>
        </w:rPr>
      </w:pPr>
      <w:r w:rsidRPr="008934FB">
        <w:rPr>
          <w:rFonts w:ascii="Sylfaen" w:hAnsi="Sylfaen"/>
          <w:i/>
        </w:rPr>
        <w:t xml:space="preserve">-1.0 </w:t>
      </w:r>
      <w:r>
        <w:rPr>
          <w:rFonts w:ascii="Sylfaen" w:hAnsi="Sylfaen"/>
          <w:i/>
        </w:rPr>
        <w:t>up to</w:t>
      </w:r>
      <w:r w:rsidRPr="008934FB">
        <w:rPr>
          <w:rFonts w:ascii="Sylfaen" w:hAnsi="Sylfaen"/>
          <w:i/>
        </w:rPr>
        <w:t xml:space="preserve"> +1.0</w:t>
      </w:r>
    </w:p>
    <w:p w:rsidR="00532CA8" w:rsidRPr="008934FB" w:rsidRDefault="00532CA8" w:rsidP="00532CA8">
      <w:pPr>
        <w:spacing w:line="360" w:lineRule="auto"/>
        <w:jc w:val="both"/>
        <w:rPr>
          <w:rFonts w:ascii="Sylfaen" w:hAnsi="Sylfaen"/>
          <w:i/>
        </w:rPr>
      </w:pPr>
      <w:r w:rsidRPr="008934FB">
        <w:rPr>
          <w:rFonts w:ascii="Sylfaen" w:hAnsi="Sylfaen"/>
          <w:i/>
        </w:rPr>
        <w:t xml:space="preserve">7. </w:t>
      </w:r>
      <w:proofErr w:type="gramStart"/>
      <w:r>
        <w:rPr>
          <w:rFonts w:ascii="Sylfaen" w:hAnsi="Sylfaen"/>
          <w:i/>
        </w:rPr>
        <w:t>filler</w:t>
      </w:r>
      <w:proofErr w:type="gramEnd"/>
      <w:r>
        <w:rPr>
          <w:rFonts w:ascii="Sylfaen" w:hAnsi="Sylfaen"/>
          <w:i/>
        </w:rPr>
        <w:t xml:space="preserve"> – carbon </w:t>
      </w:r>
    </w:p>
    <w:p w:rsidR="00532CA8" w:rsidRPr="008934FB" w:rsidRDefault="00532CA8" w:rsidP="00532CA8">
      <w:pPr>
        <w:spacing w:line="360" w:lineRule="auto"/>
        <w:jc w:val="both"/>
        <w:rPr>
          <w:rFonts w:ascii="Sylfaen" w:hAnsi="Sylfaen"/>
          <w:i/>
        </w:rPr>
      </w:pPr>
      <w:r w:rsidRPr="008934FB">
        <w:rPr>
          <w:rFonts w:ascii="Sylfaen" w:hAnsi="Sylfaen"/>
          <w:i/>
        </w:rPr>
        <w:t xml:space="preserve">8. </w:t>
      </w:r>
      <w:r>
        <w:rPr>
          <w:rFonts w:ascii="Sylfaen" w:hAnsi="Sylfaen"/>
          <w:i/>
        </w:rPr>
        <w:t>Sealant for joints filling SIKAFLEX PRO</w:t>
      </w:r>
      <w:r w:rsidRPr="008934FB">
        <w:rPr>
          <w:rFonts w:ascii="Sylfaen" w:hAnsi="Sylfaen"/>
          <w:i/>
        </w:rPr>
        <w:t>-3 (Sika</w:t>
      </w:r>
      <w:r>
        <w:rPr>
          <w:rFonts w:ascii="Sylfaen" w:hAnsi="Sylfaen"/>
          <w:i/>
        </w:rPr>
        <w:t>-</w:t>
      </w:r>
      <w:r w:rsidRPr="008934FB">
        <w:rPr>
          <w:rFonts w:ascii="Sylfaen" w:hAnsi="Sylfaen"/>
          <w:i/>
        </w:rPr>
        <w:t xml:space="preserve">flex PRO-3) </w:t>
      </w:r>
      <w:r>
        <w:rPr>
          <w:rFonts w:ascii="Sylfaen" w:hAnsi="Sylfaen"/>
          <w:i/>
        </w:rPr>
        <w:t>or similar</w:t>
      </w:r>
    </w:p>
    <w:p w:rsidR="00532CA8" w:rsidRPr="00983D76" w:rsidRDefault="00532CA8" w:rsidP="00532CA8">
      <w:pPr>
        <w:spacing w:line="360" w:lineRule="auto"/>
        <w:jc w:val="both"/>
        <w:rPr>
          <w:rFonts w:ascii="Sylfaen" w:hAnsi="Sylfaen"/>
          <w:i/>
        </w:rPr>
      </w:pPr>
      <w:r w:rsidRPr="008934FB">
        <w:rPr>
          <w:rFonts w:ascii="Sylfaen" w:hAnsi="Sylfaen"/>
          <w:i/>
        </w:rPr>
        <w:t xml:space="preserve">9. </w:t>
      </w:r>
      <w:r>
        <w:rPr>
          <w:rFonts w:ascii="Sylfaen" w:hAnsi="Sylfaen"/>
          <w:i/>
        </w:rPr>
        <w:t>Fiberglass Geo-grid</w:t>
      </w:r>
      <w:r w:rsidRPr="008934FB">
        <w:rPr>
          <w:rFonts w:ascii="Sylfaen" w:hAnsi="Sylfaen"/>
          <w:i/>
        </w:rPr>
        <w:t xml:space="preserve"> 100/100-40 (</w:t>
      </w:r>
      <w:r w:rsidR="002B6D7A">
        <w:rPr>
          <w:rFonts w:ascii="Sylfaen" w:hAnsi="Sylfaen"/>
          <w:i/>
        </w:rPr>
        <w:t>FGTS</w:t>
      </w:r>
      <w:r w:rsidRPr="008934FB">
        <w:rPr>
          <w:rFonts w:ascii="Sylfaen" w:hAnsi="Sylfaen"/>
          <w:i/>
        </w:rPr>
        <w:t>100/100-40, Fiberglass geo</w:t>
      </w:r>
      <w:r>
        <w:rPr>
          <w:rFonts w:ascii="Sylfaen" w:hAnsi="Sylfaen"/>
          <w:i/>
        </w:rPr>
        <w:t>-</w:t>
      </w:r>
      <w:r w:rsidRPr="008934FB">
        <w:rPr>
          <w:rFonts w:ascii="Sylfaen" w:hAnsi="Sylfaen"/>
          <w:i/>
        </w:rPr>
        <w:t>grid 100-100KN)</w:t>
      </w:r>
      <w:r>
        <w:rPr>
          <w:rFonts w:ascii="Sylfaen" w:hAnsi="Sylfaen"/>
          <w:i/>
        </w:rPr>
        <w:t xml:space="preserve"> corresponding t</w:t>
      </w:r>
      <w:r w:rsidRPr="00983D76">
        <w:rPr>
          <w:rFonts w:ascii="Sylfaen" w:hAnsi="Sylfaen"/>
          <w:i/>
        </w:rPr>
        <w:t>o the quality</w:t>
      </w:r>
      <w:r>
        <w:rPr>
          <w:rFonts w:ascii="Sylfaen" w:hAnsi="Sylfaen"/>
          <w:i/>
        </w:rPr>
        <w:t>,</w:t>
      </w:r>
      <w:r w:rsidRPr="00983D76">
        <w:rPr>
          <w:rFonts w:ascii="Sylfaen" w:hAnsi="Sylfaen"/>
          <w:i/>
        </w:rPr>
        <w:t xml:space="preserve"> intended for aerodromes</w:t>
      </w:r>
    </w:p>
    <w:p w:rsidR="00532CA8" w:rsidRPr="008934FB" w:rsidRDefault="00532CA8" w:rsidP="00532CA8">
      <w:pPr>
        <w:spacing w:line="360" w:lineRule="auto"/>
        <w:jc w:val="both"/>
        <w:rPr>
          <w:rFonts w:ascii="Sylfaen" w:hAnsi="Sylfaen"/>
          <w:i/>
        </w:rPr>
      </w:pPr>
      <w:r w:rsidRPr="008934FB">
        <w:rPr>
          <w:rFonts w:ascii="Sylfaen" w:hAnsi="Sylfaen"/>
          <w:i/>
        </w:rPr>
        <w:t xml:space="preserve">10. </w:t>
      </w:r>
      <w:r w:rsidRPr="00983D76">
        <w:rPr>
          <w:rFonts w:ascii="Sylfaen" w:hAnsi="Sylfaen"/>
          <w:i/>
        </w:rPr>
        <w:t>Water-based paints certified for aerodrome marking</w:t>
      </w:r>
      <w:r w:rsidRPr="008934FB">
        <w:rPr>
          <w:rFonts w:ascii="Sylfaen" w:hAnsi="Sylfaen"/>
          <w:i/>
        </w:rPr>
        <w:t>:</w:t>
      </w:r>
    </w:p>
    <w:p w:rsidR="00532CA8" w:rsidRDefault="00532CA8" w:rsidP="00532CA8">
      <w:pPr>
        <w:spacing w:line="360" w:lineRule="auto"/>
        <w:ind w:firstLine="720"/>
        <w:jc w:val="both"/>
        <w:rPr>
          <w:rFonts w:ascii="Sylfaen" w:hAnsi="Sylfaen"/>
          <w:i/>
        </w:rPr>
      </w:pPr>
      <w:r w:rsidRPr="008934FB">
        <w:rPr>
          <w:rFonts w:ascii="Sylfaen" w:hAnsi="Sylfaen"/>
          <w:i/>
        </w:rPr>
        <w:t xml:space="preserve">* </w:t>
      </w:r>
      <w:r w:rsidRPr="00983D76">
        <w:rPr>
          <w:rFonts w:ascii="Sylfaen" w:hAnsi="Sylfaen"/>
          <w:i/>
        </w:rPr>
        <w:t>In order to fully familiarize yourself with the requirements for the implementation of works and the quality of materials, it is necessary to study the description of the implementation of the works.</w:t>
      </w:r>
    </w:p>
    <w:p w:rsidR="00532CA8" w:rsidRDefault="00532CA8" w:rsidP="00532CA8">
      <w:pPr>
        <w:spacing w:line="360" w:lineRule="auto"/>
        <w:ind w:firstLine="720"/>
        <w:jc w:val="both"/>
        <w:rPr>
          <w:rFonts w:ascii="Sylfaen" w:hAnsi="Sylfaen"/>
          <w:i/>
        </w:rPr>
      </w:pPr>
    </w:p>
    <w:p w:rsidR="006B3C20" w:rsidRPr="008934FB" w:rsidRDefault="006B3C20" w:rsidP="006834DA">
      <w:pPr>
        <w:spacing w:after="0" w:line="360" w:lineRule="auto"/>
        <w:ind w:left="709"/>
        <w:jc w:val="both"/>
        <w:rPr>
          <w:rFonts w:ascii="Sylfaen" w:hAnsi="Sylfaen"/>
          <w:lang w:val="hy-AM"/>
        </w:rPr>
      </w:pPr>
    </w:p>
    <w:sectPr w:rsidR="006B3C20" w:rsidRPr="008934FB" w:rsidSect="008934FB">
      <w:pgSz w:w="12240" w:h="15840"/>
      <w:pgMar w:top="1008" w:right="1008" w:bottom="1008" w:left="100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AB5B5B"/>
    <w:multiLevelType w:val="hybridMultilevel"/>
    <w:tmpl w:val="899E158C"/>
    <w:lvl w:ilvl="0" w:tplc="6DFA86B0">
      <w:start w:val="2"/>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08F5EB9"/>
    <w:multiLevelType w:val="hybridMultilevel"/>
    <w:tmpl w:val="3C88A94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648735B"/>
    <w:multiLevelType w:val="hybridMultilevel"/>
    <w:tmpl w:val="292CF2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AEB670E"/>
    <w:multiLevelType w:val="hybridMultilevel"/>
    <w:tmpl w:val="4EB26070"/>
    <w:lvl w:ilvl="0" w:tplc="01520B34">
      <w:start w:val="1"/>
      <w:numFmt w:val="bullet"/>
      <w:lvlText w:val="-"/>
      <w:lvlJc w:val="left"/>
      <w:pPr>
        <w:ind w:left="720" w:hanging="360"/>
      </w:pPr>
      <w:rPr>
        <w:rFonts w:ascii="Sylfaen" w:eastAsiaTheme="minorHAnsi" w:hAnsi="Sylfaen"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6536E46"/>
    <w:multiLevelType w:val="hybridMultilevel"/>
    <w:tmpl w:val="7B2CAB1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
    <w:nsid w:val="2DF96BF4"/>
    <w:multiLevelType w:val="hybridMultilevel"/>
    <w:tmpl w:val="87E627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EEE44CF"/>
    <w:multiLevelType w:val="hybridMultilevel"/>
    <w:tmpl w:val="183C2F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88C3FD9"/>
    <w:multiLevelType w:val="hybridMultilevel"/>
    <w:tmpl w:val="292CF2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D4267E6"/>
    <w:multiLevelType w:val="hybridMultilevel"/>
    <w:tmpl w:val="6EB6AB46"/>
    <w:lvl w:ilvl="0" w:tplc="042B0009">
      <w:start w:val="1"/>
      <w:numFmt w:val="bullet"/>
      <w:lvlText w:val=""/>
      <w:lvlJc w:val="left"/>
      <w:pPr>
        <w:ind w:left="1440" w:hanging="360"/>
      </w:pPr>
      <w:rPr>
        <w:rFonts w:ascii="Wingdings" w:hAnsi="Wingdings" w:hint="default"/>
      </w:rPr>
    </w:lvl>
    <w:lvl w:ilvl="1" w:tplc="042B0003" w:tentative="1">
      <w:start w:val="1"/>
      <w:numFmt w:val="bullet"/>
      <w:lvlText w:val="o"/>
      <w:lvlJc w:val="left"/>
      <w:pPr>
        <w:ind w:left="2160" w:hanging="360"/>
      </w:pPr>
      <w:rPr>
        <w:rFonts w:ascii="Courier New" w:hAnsi="Courier New" w:cs="Courier New" w:hint="default"/>
      </w:rPr>
    </w:lvl>
    <w:lvl w:ilvl="2" w:tplc="042B0005" w:tentative="1">
      <w:start w:val="1"/>
      <w:numFmt w:val="bullet"/>
      <w:lvlText w:val=""/>
      <w:lvlJc w:val="left"/>
      <w:pPr>
        <w:ind w:left="2880" w:hanging="360"/>
      </w:pPr>
      <w:rPr>
        <w:rFonts w:ascii="Wingdings" w:hAnsi="Wingdings" w:hint="default"/>
      </w:rPr>
    </w:lvl>
    <w:lvl w:ilvl="3" w:tplc="042B0001" w:tentative="1">
      <w:start w:val="1"/>
      <w:numFmt w:val="bullet"/>
      <w:lvlText w:val=""/>
      <w:lvlJc w:val="left"/>
      <w:pPr>
        <w:ind w:left="3600" w:hanging="360"/>
      </w:pPr>
      <w:rPr>
        <w:rFonts w:ascii="Symbol" w:hAnsi="Symbol" w:hint="default"/>
      </w:rPr>
    </w:lvl>
    <w:lvl w:ilvl="4" w:tplc="042B0003" w:tentative="1">
      <w:start w:val="1"/>
      <w:numFmt w:val="bullet"/>
      <w:lvlText w:val="o"/>
      <w:lvlJc w:val="left"/>
      <w:pPr>
        <w:ind w:left="4320" w:hanging="360"/>
      </w:pPr>
      <w:rPr>
        <w:rFonts w:ascii="Courier New" w:hAnsi="Courier New" w:cs="Courier New" w:hint="default"/>
      </w:rPr>
    </w:lvl>
    <w:lvl w:ilvl="5" w:tplc="042B0005" w:tentative="1">
      <w:start w:val="1"/>
      <w:numFmt w:val="bullet"/>
      <w:lvlText w:val=""/>
      <w:lvlJc w:val="left"/>
      <w:pPr>
        <w:ind w:left="5040" w:hanging="360"/>
      </w:pPr>
      <w:rPr>
        <w:rFonts w:ascii="Wingdings" w:hAnsi="Wingdings" w:hint="default"/>
      </w:rPr>
    </w:lvl>
    <w:lvl w:ilvl="6" w:tplc="042B0001" w:tentative="1">
      <w:start w:val="1"/>
      <w:numFmt w:val="bullet"/>
      <w:lvlText w:val=""/>
      <w:lvlJc w:val="left"/>
      <w:pPr>
        <w:ind w:left="5760" w:hanging="360"/>
      </w:pPr>
      <w:rPr>
        <w:rFonts w:ascii="Symbol" w:hAnsi="Symbol" w:hint="default"/>
      </w:rPr>
    </w:lvl>
    <w:lvl w:ilvl="7" w:tplc="042B0003" w:tentative="1">
      <w:start w:val="1"/>
      <w:numFmt w:val="bullet"/>
      <w:lvlText w:val="o"/>
      <w:lvlJc w:val="left"/>
      <w:pPr>
        <w:ind w:left="6480" w:hanging="360"/>
      </w:pPr>
      <w:rPr>
        <w:rFonts w:ascii="Courier New" w:hAnsi="Courier New" w:cs="Courier New" w:hint="default"/>
      </w:rPr>
    </w:lvl>
    <w:lvl w:ilvl="8" w:tplc="042B0005" w:tentative="1">
      <w:start w:val="1"/>
      <w:numFmt w:val="bullet"/>
      <w:lvlText w:val=""/>
      <w:lvlJc w:val="left"/>
      <w:pPr>
        <w:ind w:left="7200" w:hanging="360"/>
      </w:pPr>
      <w:rPr>
        <w:rFonts w:ascii="Wingdings" w:hAnsi="Wingdings" w:hint="default"/>
      </w:rPr>
    </w:lvl>
  </w:abstractNum>
  <w:abstractNum w:abstractNumId="9">
    <w:nsid w:val="789667B9"/>
    <w:multiLevelType w:val="hybridMultilevel"/>
    <w:tmpl w:val="F6642050"/>
    <w:lvl w:ilvl="0" w:tplc="D8083B22">
      <w:start w:val="1"/>
      <w:numFmt w:val="bullet"/>
      <w:lvlText w:val="-"/>
      <w:lvlJc w:val="left"/>
      <w:pPr>
        <w:ind w:left="792" w:hanging="360"/>
      </w:pPr>
      <w:rPr>
        <w:rFonts w:ascii="Sylfaen" w:eastAsia="Times New Roman" w:hAnsi="Sylfaen" w:cs="Times Armenian"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num w:numId="1">
    <w:abstractNumId w:val="7"/>
  </w:num>
  <w:num w:numId="2">
    <w:abstractNumId w:val="3"/>
  </w:num>
  <w:num w:numId="3">
    <w:abstractNumId w:val="6"/>
  </w:num>
  <w:num w:numId="4">
    <w:abstractNumId w:val="8"/>
  </w:num>
  <w:num w:numId="5">
    <w:abstractNumId w:val="4"/>
  </w:num>
  <w:num w:numId="6">
    <w:abstractNumId w:val="1"/>
  </w:num>
  <w:num w:numId="7">
    <w:abstractNumId w:val="2"/>
  </w:num>
  <w:num w:numId="8">
    <w:abstractNumId w:val="9"/>
  </w:num>
  <w:num w:numId="9">
    <w:abstractNumId w:val="5"/>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7CFC"/>
    <w:rsid w:val="00005384"/>
    <w:rsid w:val="00020044"/>
    <w:rsid w:val="00023A2C"/>
    <w:rsid w:val="000325AB"/>
    <w:rsid w:val="00041C2F"/>
    <w:rsid w:val="00076678"/>
    <w:rsid w:val="0008223F"/>
    <w:rsid w:val="00083A62"/>
    <w:rsid w:val="000C396B"/>
    <w:rsid w:val="000F63F2"/>
    <w:rsid w:val="00100B9E"/>
    <w:rsid w:val="00130D0C"/>
    <w:rsid w:val="001636B3"/>
    <w:rsid w:val="00167883"/>
    <w:rsid w:val="001707B1"/>
    <w:rsid w:val="0018664F"/>
    <w:rsid w:val="001C5948"/>
    <w:rsid w:val="001C7FCC"/>
    <w:rsid w:val="001E3131"/>
    <w:rsid w:val="001E3400"/>
    <w:rsid w:val="001F6D69"/>
    <w:rsid w:val="002100C5"/>
    <w:rsid w:val="00217992"/>
    <w:rsid w:val="00230789"/>
    <w:rsid w:val="00250054"/>
    <w:rsid w:val="00275B29"/>
    <w:rsid w:val="00292D44"/>
    <w:rsid w:val="002B6D7A"/>
    <w:rsid w:val="002D41F5"/>
    <w:rsid w:val="002E0C9B"/>
    <w:rsid w:val="003008C5"/>
    <w:rsid w:val="00311658"/>
    <w:rsid w:val="00313160"/>
    <w:rsid w:val="00314D14"/>
    <w:rsid w:val="0032183F"/>
    <w:rsid w:val="00345A88"/>
    <w:rsid w:val="003500DA"/>
    <w:rsid w:val="00366A75"/>
    <w:rsid w:val="003866BE"/>
    <w:rsid w:val="00390780"/>
    <w:rsid w:val="00396BE0"/>
    <w:rsid w:val="003D632B"/>
    <w:rsid w:val="00423587"/>
    <w:rsid w:val="00451697"/>
    <w:rsid w:val="00470AB0"/>
    <w:rsid w:val="00475276"/>
    <w:rsid w:val="00493BBA"/>
    <w:rsid w:val="0049442D"/>
    <w:rsid w:val="004C64E6"/>
    <w:rsid w:val="004D0386"/>
    <w:rsid w:val="004F2748"/>
    <w:rsid w:val="004F71C0"/>
    <w:rsid w:val="005149B2"/>
    <w:rsid w:val="00517252"/>
    <w:rsid w:val="00522C4F"/>
    <w:rsid w:val="00532CA8"/>
    <w:rsid w:val="00551B78"/>
    <w:rsid w:val="00566365"/>
    <w:rsid w:val="00575615"/>
    <w:rsid w:val="005843E4"/>
    <w:rsid w:val="00591ABC"/>
    <w:rsid w:val="005D0663"/>
    <w:rsid w:val="005F7C4F"/>
    <w:rsid w:val="00600957"/>
    <w:rsid w:val="00606F8E"/>
    <w:rsid w:val="00636DFD"/>
    <w:rsid w:val="00645150"/>
    <w:rsid w:val="00647B81"/>
    <w:rsid w:val="00666192"/>
    <w:rsid w:val="00667CEE"/>
    <w:rsid w:val="00674CA2"/>
    <w:rsid w:val="006834DA"/>
    <w:rsid w:val="00695AF3"/>
    <w:rsid w:val="006B1AFF"/>
    <w:rsid w:val="006B3C20"/>
    <w:rsid w:val="006B7243"/>
    <w:rsid w:val="006C7AAC"/>
    <w:rsid w:val="006D6BE3"/>
    <w:rsid w:val="006F3981"/>
    <w:rsid w:val="0072112A"/>
    <w:rsid w:val="0072395A"/>
    <w:rsid w:val="00733B97"/>
    <w:rsid w:val="0076366A"/>
    <w:rsid w:val="00767B40"/>
    <w:rsid w:val="00781516"/>
    <w:rsid w:val="007971F5"/>
    <w:rsid w:val="007C2FA6"/>
    <w:rsid w:val="007C7B6A"/>
    <w:rsid w:val="007E1F22"/>
    <w:rsid w:val="007E236D"/>
    <w:rsid w:val="008341B5"/>
    <w:rsid w:val="00840C8F"/>
    <w:rsid w:val="0087445C"/>
    <w:rsid w:val="00881F4C"/>
    <w:rsid w:val="008934FB"/>
    <w:rsid w:val="008A5842"/>
    <w:rsid w:val="008C760E"/>
    <w:rsid w:val="008D221C"/>
    <w:rsid w:val="008D7B40"/>
    <w:rsid w:val="008F43E2"/>
    <w:rsid w:val="008F44F5"/>
    <w:rsid w:val="008F5981"/>
    <w:rsid w:val="00917C91"/>
    <w:rsid w:val="00917FDF"/>
    <w:rsid w:val="0094433D"/>
    <w:rsid w:val="009504E1"/>
    <w:rsid w:val="0095395A"/>
    <w:rsid w:val="00957764"/>
    <w:rsid w:val="009609F9"/>
    <w:rsid w:val="00961513"/>
    <w:rsid w:val="00994736"/>
    <w:rsid w:val="009B249D"/>
    <w:rsid w:val="009E58F6"/>
    <w:rsid w:val="00A01D00"/>
    <w:rsid w:val="00A30A60"/>
    <w:rsid w:val="00A361E5"/>
    <w:rsid w:val="00A65B2F"/>
    <w:rsid w:val="00AA0508"/>
    <w:rsid w:val="00AA23C9"/>
    <w:rsid w:val="00AB03B1"/>
    <w:rsid w:val="00AB23B3"/>
    <w:rsid w:val="00AB6470"/>
    <w:rsid w:val="00AC5C1F"/>
    <w:rsid w:val="00AD3B51"/>
    <w:rsid w:val="00AE020B"/>
    <w:rsid w:val="00AF6C91"/>
    <w:rsid w:val="00B1517A"/>
    <w:rsid w:val="00B85EAD"/>
    <w:rsid w:val="00BB1386"/>
    <w:rsid w:val="00BE4A3F"/>
    <w:rsid w:val="00BF2DBB"/>
    <w:rsid w:val="00C05C17"/>
    <w:rsid w:val="00C515DA"/>
    <w:rsid w:val="00C61CCD"/>
    <w:rsid w:val="00C74274"/>
    <w:rsid w:val="00CA0D6E"/>
    <w:rsid w:val="00CA2BA7"/>
    <w:rsid w:val="00CC65D2"/>
    <w:rsid w:val="00CE0C0E"/>
    <w:rsid w:val="00CE642B"/>
    <w:rsid w:val="00D06894"/>
    <w:rsid w:val="00D07F87"/>
    <w:rsid w:val="00D13150"/>
    <w:rsid w:val="00D4303D"/>
    <w:rsid w:val="00D46218"/>
    <w:rsid w:val="00DA0DA6"/>
    <w:rsid w:val="00DB1DB0"/>
    <w:rsid w:val="00DC1A95"/>
    <w:rsid w:val="00DD5007"/>
    <w:rsid w:val="00DF3D33"/>
    <w:rsid w:val="00DF5DEB"/>
    <w:rsid w:val="00E05B26"/>
    <w:rsid w:val="00E11539"/>
    <w:rsid w:val="00E76730"/>
    <w:rsid w:val="00E9173C"/>
    <w:rsid w:val="00E9556C"/>
    <w:rsid w:val="00EA371A"/>
    <w:rsid w:val="00EB37BC"/>
    <w:rsid w:val="00EB6CFD"/>
    <w:rsid w:val="00EB7654"/>
    <w:rsid w:val="00EE2508"/>
    <w:rsid w:val="00F17679"/>
    <w:rsid w:val="00F50074"/>
    <w:rsid w:val="00F50812"/>
    <w:rsid w:val="00F60836"/>
    <w:rsid w:val="00F67CFC"/>
    <w:rsid w:val="00F74DE5"/>
    <w:rsid w:val="00FA6B38"/>
    <w:rsid w:val="00FD45D8"/>
    <w:rsid w:val="00FE11B5"/>
    <w:rsid w:val="00FE74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ABBC123-0B4C-4FEB-B3FF-F22751435D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971F5"/>
    <w:pPr>
      <w:spacing w:after="200" w:line="276" w:lineRule="auto"/>
      <w:ind w:left="720"/>
      <w:contextualSpacing/>
    </w:pPr>
  </w:style>
  <w:style w:type="character" w:customStyle="1" w:styleId="rynqvb">
    <w:name w:val="rynqvb"/>
    <w:basedOn w:val="DefaultParagraphFont"/>
    <w:rsid w:val="00F608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1214</TotalTime>
  <Pages>1</Pages>
  <Words>1828</Words>
  <Characters>10421</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Denis Petrosyan</dc:creator>
  <cp:keywords/>
  <dc:description/>
  <cp:lastModifiedBy>Denis Petrosyan</cp:lastModifiedBy>
  <cp:revision>168</cp:revision>
  <dcterms:created xsi:type="dcterms:W3CDTF">2023-09-07T11:30:00Z</dcterms:created>
  <dcterms:modified xsi:type="dcterms:W3CDTF">2023-10-26T07:40:00Z</dcterms:modified>
</cp:coreProperties>
</file>